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853" w:rsidRDefault="00C21853" w:rsidP="00AB7953">
      <w:pPr>
        <w:pStyle w:val="Header"/>
        <w:jc w:val="center"/>
        <w:rPr>
          <w:rFonts w:ascii="Georgia" w:hAnsi="Georgia"/>
          <w:b/>
          <w:i/>
          <w:color w:val="002060"/>
          <w:sz w:val="56"/>
          <w:szCs w:val="33"/>
        </w:rPr>
      </w:pPr>
    </w:p>
    <w:p w:rsidR="00C21853" w:rsidRDefault="00C21853" w:rsidP="00AB7953">
      <w:pPr>
        <w:pStyle w:val="Header"/>
        <w:jc w:val="center"/>
        <w:rPr>
          <w:rFonts w:ascii="Georgia" w:hAnsi="Georgia"/>
          <w:b/>
          <w:i/>
          <w:color w:val="002060"/>
          <w:sz w:val="56"/>
          <w:szCs w:val="33"/>
        </w:rPr>
      </w:pPr>
    </w:p>
    <w:p w:rsidR="00AB7953" w:rsidRPr="00C95387" w:rsidRDefault="00AB7953" w:rsidP="00AB7953">
      <w:pPr>
        <w:pStyle w:val="Header"/>
        <w:jc w:val="center"/>
        <w:rPr>
          <w:b/>
          <w:i/>
          <w:color w:val="002060"/>
          <w:sz w:val="56"/>
          <w:szCs w:val="33"/>
        </w:rPr>
      </w:pPr>
      <w:r w:rsidRPr="00C95387">
        <w:rPr>
          <w:b/>
          <w:i/>
          <w:color w:val="002060"/>
          <w:sz w:val="56"/>
          <w:szCs w:val="33"/>
        </w:rPr>
        <w:t xml:space="preserve">Law Enforcement </w:t>
      </w:r>
      <w:r w:rsidR="00495AEF" w:rsidRPr="00C95387">
        <w:rPr>
          <w:b/>
          <w:i/>
          <w:color w:val="002060"/>
          <w:sz w:val="56"/>
          <w:szCs w:val="33"/>
        </w:rPr>
        <w:t>Exploring</w:t>
      </w:r>
      <w:r w:rsidRPr="00C95387">
        <w:rPr>
          <w:b/>
          <w:i/>
          <w:noProof/>
          <w:color w:val="002060"/>
          <w:sz w:val="56"/>
          <w:szCs w:val="33"/>
        </w:rPr>
        <w:t xml:space="preserve"> </w:t>
      </w:r>
      <w:r w:rsidRPr="00C95387">
        <w:rPr>
          <w:b/>
          <w:i/>
          <w:color w:val="002060"/>
          <w:sz w:val="56"/>
          <w:szCs w:val="33"/>
        </w:rPr>
        <w:t>Association of Georgia</w:t>
      </w:r>
    </w:p>
    <w:p w:rsidR="00C21853" w:rsidRPr="00C21853" w:rsidRDefault="00C21853" w:rsidP="00AB7953">
      <w:pPr>
        <w:pStyle w:val="Header"/>
        <w:jc w:val="center"/>
        <w:rPr>
          <w:rFonts w:ascii="Georgia" w:hAnsi="Georgia"/>
          <w:b/>
          <w:i/>
          <w:color w:val="002060"/>
          <w:sz w:val="56"/>
          <w:szCs w:val="33"/>
        </w:rPr>
      </w:pPr>
    </w:p>
    <w:p w:rsidR="00AB7953" w:rsidRPr="00C21853" w:rsidRDefault="00AB7953" w:rsidP="00AB7953">
      <w:pPr>
        <w:pStyle w:val="Header"/>
      </w:pPr>
    </w:p>
    <w:p w:rsidR="00AB7953" w:rsidRPr="00C21853" w:rsidRDefault="00AB7F1F" w:rsidP="00AB7953">
      <w:pPr>
        <w:pStyle w:val="Header"/>
      </w:pPr>
      <w:r>
        <w:rPr>
          <w:rFonts w:ascii="Georgia" w:hAnsi="Georgia"/>
          <w:b/>
          <w:i/>
          <w:noProof/>
          <w:color w:val="002060"/>
          <w:sz w:val="33"/>
          <w:szCs w:val="33"/>
        </w:rPr>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4576700" cy="4572000"/>
            <wp:effectExtent l="19050" t="0" r="0" b="0"/>
            <wp:wrapNone/>
            <wp:docPr id="5" name="Picture 1" descr="U:\Explorer\LEEAG\Graphics\Badge_5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plorer\LEEAG\Graphics\Badge_5x5.jpg"/>
                    <pic:cNvPicPr>
                      <a:picLocks noChangeAspect="1" noChangeArrowheads="1"/>
                    </pic:cNvPicPr>
                  </pic:nvPicPr>
                  <pic:blipFill>
                    <a:blip r:embed="rId8" cstate="print"/>
                    <a:srcRect/>
                    <a:stretch>
                      <a:fillRect/>
                    </a:stretch>
                  </pic:blipFill>
                  <pic:spPr bwMode="auto">
                    <a:xfrm>
                      <a:off x="0" y="0"/>
                      <a:ext cx="4576700" cy="4572000"/>
                    </a:xfrm>
                    <a:prstGeom prst="rect">
                      <a:avLst/>
                    </a:prstGeom>
                    <a:noFill/>
                    <a:ln w="9525">
                      <a:noFill/>
                      <a:miter lim="800000"/>
                      <a:headEnd/>
                      <a:tailEnd/>
                    </a:ln>
                  </pic:spPr>
                </pic:pic>
              </a:graphicData>
            </a:graphic>
          </wp:anchor>
        </w:drawing>
      </w: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pPr>
    </w:p>
    <w:p w:rsidR="00AB7953" w:rsidRPr="00C21853" w:rsidRDefault="00AB7953" w:rsidP="00AB7953">
      <w:pPr>
        <w:pStyle w:val="Header"/>
        <w:jc w:val="center"/>
        <w:rPr>
          <w:rFonts w:ascii="Georgia" w:hAnsi="Georgia"/>
          <w:b/>
          <w:i/>
          <w:color w:val="1F497D"/>
          <w:sz w:val="56"/>
          <w:szCs w:val="33"/>
        </w:rPr>
      </w:pPr>
    </w:p>
    <w:p w:rsidR="00AB7953" w:rsidRPr="00C21853" w:rsidRDefault="00AB7953" w:rsidP="00AB7953">
      <w:pPr>
        <w:pStyle w:val="Header"/>
        <w:jc w:val="center"/>
        <w:rPr>
          <w:rFonts w:ascii="Georgia" w:hAnsi="Georgia"/>
          <w:b/>
          <w:i/>
          <w:color w:val="1F497D"/>
          <w:sz w:val="56"/>
          <w:szCs w:val="33"/>
        </w:rPr>
      </w:pPr>
    </w:p>
    <w:p w:rsidR="00AB7953" w:rsidRPr="00C21853" w:rsidRDefault="00AB7953" w:rsidP="00AB7953">
      <w:pPr>
        <w:pStyle w:val="Header"/>
        <w:jc w:val="center"/>
        <w:rPr>
          <w:rFonts w:ascii="Georgia" w:hAnsi="Georgia"/>
          <w:b/>
          <w:i/>
          <w:color w:val="1F497D"/>
          <w:sz w:val="56"/>
          <w:szCs w:val="33"/>
        </w:rPr>
      </w:pPr>
    </w:p>
    <w:p w:rsidR="00AB7953" w:rsidRPr="00C95387" w:rsidRDefault="00AB7953" w:rsidP="00AB7953">
      <w:pPr>
        <w:pStyle w:val="Header"/>
        <w:jc w:val="center"/>
        <w:rPr>
          <w:b/>
          <w:i/>
          <w:color w:val="002060"/>
          <w:sz w:val="56"/>
          <w:szCs w:val="33"/>
        </w:rPr>
      </w:pPr>
      <w:r w:rsidRPr="00C95387">
        <w:rPr>
          <w:b/>
          <w:i/>
          <w:color w:val="002060"/>
          <w:sz w:val="56"/>
          <w:szCs w:val="33"/>
        </w:rPr>
        <w:t>OFFICIAL BYLAWS</w:t>
      </w:r>
    </w:p>
    <w:p w:rsidR="00AB7953" w:rsidRPr="00C95387" w:rsidRDefault="00AB7953" w:rsidP="00AB7953">
      <w:pPr>
        <w:pStyle w:val="Header"/>
        <w:jc w:val="center"/>
        <w:rPr>
          <w:b/>
          <w:i/>
          <w:color w:val="002060"/>
          <w:sz w:val="56"/>
          <w:szCs w:val="33"/>
        </w:rPr>
      </w:pPr>
    </w:p>
    <w:p w:rsidR="00AB7953" w:rsidRPr="00C95387" w:rsidRDefault="00AB7953" w:rsidP="00AB7953">
      <w:pPr>
        <w:pStyle w:val="Header"/>
        <w:jc w:val="center"/>
        <w:rPr>
          <w:i/>
          <w:color w:val="002060"/>
          <w:sz w:val="32"/>
          <w:szCs w:val="33"/>
        </w:rPr>
      </w:pPr>
      <w:r w:rsidRPr="00C95387">
        <w:rPr>
          <w:i/>
          <w:color w:val="002060"/>
          <w:sz w:val="32"/>
          <w:szCs w:val="33"/>
        </w:rPr>
        <w:t xml:space="preserve">Revised and Amended </w:t>
      </w:r>
      <w:r w:rsidR="0016776C" w:rsidRPr="00C95387">
        <w:rPr>
          <w:i/>
          <w:color w:val="002060"/>
          <w:sz w:val="32"/>
          <w:szCs w:val="33"/>
        </w:rPr>
        <w:t>June, 2014</w:t>
      </w:r>
      <w:bookmarkStart w:id="0" w:name="_GoBack"/>
      <w:bookmarkEnd w:id="0"/>
    </w:p>
    <w:p w:rsidR="00AB7953" w:rsidRPr="00C95387" w:rsidRDefault="00AB7953" w:rsidP="00AB7953">
      <w:pPr>
        <w:pStyle w:val="Header"/>
      </w:pPr>
    </w:p>
    <w:p w:rsidR="00EF3A1D" w:rsidRPr="00C95387" w:rsidRDefault="00EF3A1D" w:rsidP="00AB7953">
      <w:pPr>
        <w:pStyle w:val="NoSpacing"/>
        <w:rPr>
          <w:rFonts w:ascii="Times New Roman" w:hAnsi="Times New Roman" w:cs="Times New Roman"/>
          <w:sz w:val="24"/>
        </w:rPr>
      </w:pPr>
    </w:p>
    <w:p w:rsidR="00C21853" w:rsidRPr="00C95387" w:rsidRDefault="00C21853" w:rsidP="00C21853">
      <w:pPr>
        <w:pStyle w:val="Header"/>
        <w:rPr>
          <w:rFonts w:eastAsiaTheme="minorHAnsi"/>
          <w:szCs w:val="22"/>
        </w:rPr>
      </w:pPr>
    </w:p>
    <w:p w:rsidR="00E16902" w:rsidRPr="00C95387" w:rsidRDefault="00AB7F1F" w:rsidP="00C21853">
      <w:pPr>
        <w:pStyle w:val="Header"/>
        <w:jc w:val="center"/>
        <w:rPr>
          <w:b/>
          <w:i/>
          <w:color w:val="002060"/>
          <w:sz w:val="32"/>
          <w:szCs w:val="32"/>
          <w:u w:val="single"/>
        </w:rPr>
      </w:pPr>
      <w:r w:rsidRPr="00C95387">
        <w:rPr>
          <w:b/>
          <w:i/>
          <w:noProof/>
          <w:color w:val="002060"/>
          <w:sz w:val="32"/>
          <w:szCs w:val="32"/>
          <w:u w:val="single"/>
        </w:rPr>
        <w:lastRenderedPageBreak/>
        <w:drawing>
          <wp:anchor distT="0" distB="0" distL="114300" distR="114300" simplePos="0" relativeHeight="251668480" behindDoc="1" locked="0" layoutInCell="1" allowOverlap="1">
            <wp:simplePos x="0" y="0"/>
            <wp:positionH relativeFrom="margin">
              <wp:posOffset>2837313</wp:posOffset>
            </wp:positionH>
            <wp:positionV relativeFrom="margin">
              <wp:posOffset>-116006</wp:posOffset>
            </wp:positionV>
            <wp:extent cx="1186710" cy="1187355"/>
            <wp:effectExtent l="19050" t="0" r="0" b="0"/>
            <wp:wrapNone/>
            <wp:docPr id="6" name="Picture 1" descr="U:\Explorer\LEEAG\Graphics\Badge_5x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xplorer\LEEAG\Graphics\Badge_5x5.jpg"/>
                    <pic:cNvPicPr>
                      <a:picLocks noChangeAspect="1" noChangeArrowheads="1"/>
                    </pic:cNvPicPr>
                  </pic:nvPicPr>
                  <pic:blipFill>
                    <a:blip r:embed="rId9" cstate="print">
                      <a:lum bright="70000" contrast="-70000"/>
                    </a:blip>
                    <a:srcRect/>
                    <a:stretch>
                      <a:fillRect/>
                    </a:stretch>
                  </pic:blipFill>
                  <pic:spPr bwMode="auto">
                    <a:xfrm>
                      <a:off x="0" y="0"/>
                      <a:ext cx="1186710" cy="1187355"/>
                    </a:xfrm>
                    <a:prstGeom prst="rect">
                      <a:avLst/>
                    </a:prstGeom>
                    <a:noFill/>
                    <a:ln w="9525">
                      <a:noFill/>
                      <a:miter lim="800000"/>
                      <a:headEnd/>
                      <a:tailEnd/>
                    </a:ln>
                  </pic:spPr>
                </pic:pic>
              </a:graphicData>
            </a:graphic>
          </wp:anchor>
        </w:drawing>
      </w:r>
      <w:r w:rsidR="00E16902" w:rsidRPr="00C95387">
        <w:rPr>
          <w:b/>
          <w:i/>
          <w:color w:val="002060"/>
          <w:sz w:val="32"/>
          <w:szCs w:val="32"/>
          <w:u w:val="single"/>
        </w:rPr>
        <w:t>Law Enforcement Exploring</w:t>
      </w:r>
      <w:r w:rsidR="00E16902" w:rsidRPr="00C95387">
        <w:rPr>
          <w:b/>
          <w:i/>
          <w:noProof/>
          <w:color w:val="002060"/>
          <w:sz w:val="32"/>
          <w:szCs w:val="32"/>
          <w:u w:val="single"/>
        </w:rPr>
        <w:t xml:space="preserve"> </w:t>
      </w:r>
      <w:r w:rsidR="00E16902" w:rsidRPr="00C95387">
        <w:rPr>
          <w:b/>
          <w:i/>
          <w:color w:val="002060"/>
          <w:sz w:val="32"/>
          <w:szCs w:val="32"/>
          <w:u w:val="single"/>
        </w:rPr>
        <w:t>Association of Georgia</w:t>
      </w:r>
    </w:p>
    <w:p w:rsidR="00E16902" w:rsidRPr="00C95387" w:rsidRDefault="00E16902" w:rsidP="00E16902">
      <w:pPr>
        <w:pStyle w:val="Header"/>
        <w:jc w:val="center"/>
        <w:rPr>
          <w:b/>
          <w:i/>
          <w:color w:val="002060"/>
          <w:sz w:val="32"/>
          <w:szCs w:val="32"/>
        </w:rPr>
      </w:pPr>
    </w:p>
    <w:p w:rsidR="00E16902" w:rsidRPr="00C95387" w:rsidRDefault="00E16902" w:rsidP="00E16902">
      <w:pPr>
        <w:pStyle w:val="Header"/>
        <w:jc w:val="center"/>
        <w:rPr>
          <w:b/>
          <w:i/>
          <w:color w:val="002060"/>
          <w:sz w:val="32"/>
          <w:szCs w:val="32"/>
        </w:rPr>
      </w:pPr>
      <w:r w:rsidRPr="00C95387">
        <w:rPr>
          <w:b/>
          <w:i/>
          <w:color w:val="002060"/>
          <w:sz w:val="32"/>
          <w:szCs w:val="32"/>
        </w:rPr>
        <w:t>OFFICIAL BYLAWS: TABLE OF CONTENTS</w:t>
      </w:r>
    </w:p>
    <w:p w:rsidR="00E16902" w:rsidRPr="00C95387" w:rsidRDefault="00E16902" w:rsidP="00AB7953">
      <w:pPr>
        <w:pStyle w:val="NoSpacing"/>
        <w:rPr>
          <w:rFonts w:ascii="Times New Roman" w:hAnsi="Times New Roman" w:cs="Times New Roman"/>
          <w:sz w:val="24"/>
        </w:rPr>
      </w:pPr>
    </w:p>
    <w:p w:rsidR="00E16902" w:rsidRPr="00C95387" w:rsidRDefault="00E16902" w:rsidP="00AB7F1F">
      <w:pPr>
        <w:pStyle w:val="NoSpacing"/>
        <w:jc w:val="center"/>
        <w:rPr>
          <w:rFonts w:ascii="Times New Roman" w:hAnsi="Times New Roman" w:cs="Times New Roman"/>
          <w:sz w:val="24"/>
        </w:rPr>
      </w:pPr>
    </w:p>
    <w:tbl>
      <w:tblPr>
        <w:tblpPr w:leftFromText="180" w:rightFromText="180" w:vertAnchor="text" w:tblpXSpec="center" w:tblpY="1"/>
        <w:tblOverlap w:val="never"/>
        <w:tblW w:w="0" w:type="auto"/>
        <w:jc w:val="center"/>
        <w:tblLook w:val="0000"/>
      </w:tblPr>
      <w:tblGrid>
        <w:gridCol w:w="8038"/>
        <w:gridCol w:w="1369"/>
      </w:tblGrid>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1-Established Purpose</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3</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2-Memberhsip and Delegates</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4</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3-Organization, Structure and Offices</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5</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4 –Election and Terms of Service</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13</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5 – Finances</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15</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Pr>
                <w:rFonts w:ascii="Times New Roman" w:hAnsi="Times New Roman" w:cs="Times New Roman"/>
                <w:sz w:val="28"/>
                <w:szCs w:val="28"/>
              </w:rPr>
              <w:t>A</w:t>
            </w:r>
            <w:r w:rsidRPr="00C756A3">
              <w:rPr>
                <w:rFonts w:ascii="Times New Roman" w:hAnsi="Times New Roman" w:cs="Times New Roman"/>
                <w:sz w:val="28"/>
                <w:szCs w:val="28"/>
              </w:rPr>
              <w:t>rticle 6 – Committees</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17</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7 – Conduct and Discipline</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18</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8 – Parliamentary Procedures</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20</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9 – Standing Orders</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21</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10 – Bylaws</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22</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Article 11 – Certification with Learning for Life</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23</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Appendix I</w:t>
            </w:r>
            <w:r>
              <w:rPr>
                <w:rFonts w:ascii="Times New Roman" w:hAnsi="Times New Roman" w:cs="Times New Roman"/>
                <w:sz w:val="28"/>
                <w:szCs w:val="28"/>
              </w:rPr>
              <w:t xml:space="preserve"> – Oath of Office for Youth Board</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24</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II </w:t>
            </w:r>
            <w:r>
              <w:rPr>
                <w:rFonts w:ascii="Times New Roman" w:hAnsi="Times New Roman" w:cs="Times New Roman"/>
                <w:sz w:val="28"/>
                <w:szCs w:val="28"/>
              </w:rPr>
              <w:t>– Organizational Chart</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25</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III </w:t>
            </w:r>
            <w:r>
              <w:rPr>
                <w:rFonts w:ascii="Times New Roman" w:hAnsi="Times New Roman" w:cs="Times New Roman"/>
                <w:sz w:val="28"/>
                <w:szCs w:val="28"/>
              </w:rPr>
              <w:t>– Board Members</w:t>
            </w:r>
          </w:p>
        </w:tc>
        <w:tc>
          <w:tcPr>
            <w:tcW w:w="1369" w:type="dxa"/>
            <w:shd w:val="clear" w:color="auto" w:fill="D9D9D9" w:themeFill="background1" w:themeFillShade="D9"/>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26</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IV </w:t>
            </w:r>
            <w:r>
              <w:rPr>
                <w:rFonts w:ascii="Times New Roman" w:hAnsi="Times New Roman" w:cs="Times New Roman"/>
                <w:sz w:val="28"/>
                <w:szCs w:val="28"/>
              </w:rPr>
              <w:t>– Code of Conduct</w:t>
            </w:r>
          </w:p>
        </w:tc>
        <w:tc>
          <w:tcPr>
            <w:tcW w:w="1369" w:type="dxa"/>
          </w:tcPr>
          <w:p w:rsidR="00147A07" w:rsidRDefault="00147A07" w:rsidP="00EC7D2B">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27</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V </w:t>
            </w:r>
            <w:r>
              <w:rPr>
                <w:rFonts w:ascii="Times New Roman" w:hAnsi="Times New Roman" w:cs="Times New Roman"/>
                <w:sz w:val="28"/>
                <w:szCs w:val="28"/>
              </w:rPr>
              <w:t>– Covenant Not to Sue</w:t>
            </w:r>
          </w:p>
        </w:tc>
        <w:tc>
          <w:tcPr>
            <w:tcW w:w="1369" w:type="dxa"/>
            <w:shd w:val="clear" w:color="auto" w:fill="D9D9D9" w:themeFill="background1" w:themeFillShade="D9"/>
          </w:tcPr>
          <w:p w:rsidR="00147A07" w:rsidRDefault="00147A07" w:rsidP="00B45D39">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2</w:t>
            </w:r>
            <w:r w:rsidR="00B45D39">
              <w:rPr>
                <w:rFonts w:ascii="Times New Roman" w:hAnsi="Times New Roman" w:cs="Times New Roman"/>
                <w:sz w:val="28"/>
                <w:szCs w:val="28"/>
              </w:rPr>
              <w:t>9</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VI </w:t>
            </w:r>
            <w:r>
              <w:rPr>
                <w:rFonts w:ascii="Times New Roman" w:hAnsi="Times New Roman" w:cs="Times New Roman"/>
                <w:sz w:val="28"/>
                <w:szCs w:val="28"/>
              </w:rPr>
              <w:t>– State Officer Nomination Form</w:t>
            </w:r>
          </w:p>
        </w:tc>
        <w:tc>
          <w:tcPr>
            <w:tcW w:w="1369" w:type="dxa"/>
          </w:tcPr>
          <w:p w:rsidR="00147A07" w:rsidRDefault="00147A07" w:rsidP="00B45D39">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 xml:space="preserve">Page </w:t>
            </w:r>
            <w:r w:rsidR="00B45D39">
              <w:rPr>
                <w:rFonts w:ascii="Times New Roman" w:hAnsi="Times New Roman" w:cs="Times New Roman"/>
                <w:sz w:val="28"/>
                <w:szCs w:val="28"/>
              </w:rPr>
              <w:t>30</w:t>
            </w:r>
          </w:p>
        </w:tc>
      </w:tr>
      <w:tr w:rsidR="00147A07" w:rsidTr="00EC7D2B">
        <w:trPr>
          <w:trHeight w:val="493"/>
          <w:jc w:val="center"/>
        </w:trPr>
        <w:tc>
          <w:tcPr>
            <w:tcW w:w="8038" w:type="dxa"/>
            <w:shd w:val="clear" w:color="auto" w:fill="D9D9D9" w:themeFill="background1" w:themeFillShade="D9"/>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VII </w:t>
            </w:r>
            <w:r>
              <w:rPr>
                <w:rFonts w:ascii="Times New Roman" w:hAnsi="Times New Roman" w:cs="Times New Roman"/>
                <w:sz w:val="28"/>
                <w:szCs w:val="28"/>
              </w:rPr>
              <w:t>– Board of Trustees Notice of Proxy</w:t>
            </w:r>
          </w:p>
        </w:tc>
        <w:tc>
          <w:tcPr>
            <w:tcW w:w="1369" w:type="dxa"/>
            <w:shd w:val="clear" w:color="auto" w:fill="D9D9D9" w:themeFill="background1" w:themeFillShade="D9"/>
          </w:tcPr>
          <w:p w:rsidR="00147A07" w:rsidRDefault="00147A07" w:rsidP="00B45D39">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3</w:t>
            </w:r>
            <w:r w:rsidR="00B45D39">
              <w:rPr>
                <w:rFonts w:ascii="Times New Roman" w:hAnsi="Times New Roman" w:cs="Times New Roman"/>
                <w:sz w:val="28"/>
                <w:szCs w:val="28"/>
              </w:rPr>
              <w:t>1</w:t>
            </w:r>
          </w:p>
        </w:tc>
      </w:tr>
      <w:tr w:rsidR="00147A07" w:rsidTr="00EC7D2B">
        <w:trPr>
          <w:trHeight w:val="493"/>
          <w:jc w:val="center"/>
        </w:trPr>
        <w:tc>
          <w:tcPr>
            <w:tcW w:w="8038" w:type="dxa"/>
          </w:tcPr>
          <w:p w:rsidR="00147A07" w:rsidRDefault="00147A07" w:rsidP="00EC7D2B">
            <w:pPr>
              <w:pStyle w:val="NoSpacing"/>
              <w:spacing w:after="120"/>
              <w:ind w:left="28"/>
              <w:rPr>
                <w:rFonts w:ascii="Times New Roman" w:hAnsi="Times New Roman" w:cs="Times New Roman"/>
                <w:sz w:val="28"/>
                <w:szCs w:val="28"/>
              </w:rPr>
            </w:pPr>
            <w:r w:rsidRPr="00C756A3">
              <w:rPr>
                <w:rFonts w:ascii="Times New Roman" w:hAnsi="Times New Roman" w:cs="Times New Roman"/>
                <w:sz w:val="28"/>
                <w:szCs w:val="28"/>
              </w:rPr>
              <w:t xml:space="preserve">Appendix VIII </w:t>
            </w:r>
            <w:r>
              <w:rPr>
                <w:rFonts w:ascii="Times New Roman" w:hAnsi="Times New Roman" w:cs="Times New Roman"/>
                <w:sz w:val="28"/>
                <w:szCs w:val="28"/>
              </w:rPr>
              <w:t>– Official Association Letterhead</w:t>
            </w:r>
          </w:p>
        </w:tc>
        <w:tc>
          <w:tcPr>
            <w:tcW w:w="1369" w:type="dxa"/>
          </w:tcPr>
          <w:p w:rsidR="00147A07" w:rsidRDefault="00147A07" w:rsidP="00B45D39">
            <w:pPr>
              <w:pStyle w:val="NoSpacing"/>
              <w:spacing w:after="120"/>
              <w:rPr>
                <w:rFonts w:ascii="Times New Roman" w:hAnsi="Times New Roman" w:cs="Times New Roman"/>
                <w:sz w:val="28"/>
                <w:szCs w:val="28"/>
              </w:rPr>
            </w:pPr>
            <w:r w:rsidRPr="00C756A3">
              <w:rPr>
                <w:rFonts w:ascii="Times New Roman" w:hAnsi="Times New Roman" w:cs="Times New Roman"/>
                <w:sz w:val="28"/>
                <w:szCs w:val="28"/>
              </w:rPr>
              <w:t>Page 3</w:t>
            </w:r>
            <w:r w:rsidR="00B45D39">
              <w:rPr>
                <w:rFonts w:ascii="Times New Roman" w:hAnsi="Times New Roman" w:cs="Times New Roman"/>
                <w:sz w:val="28"/>
                <w:szCs w:val="28"/>
              </w:rPr>
              <w:t>2</w:t>
            </w:r>
          </w:p>
        </w:tc>
      </w:tr>
    </w:tbl>
    <w:p w:rsidR="00C95387" w:rsidRPr="00C21853" w:rsidRDefault="00C95387"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E16902" w:rsidRPr="00C21853" w:rsidRDefault="00E16902" w:rsidP="00AB7953">
      <w:pPr>
        <w:pStyle w:val="NoSpacing"/>
        <w:rPr>
          <w:rFonts w:ascii="Times New Roman" w:hAnsi="Times New Roman" w:cs="Times New Roman"/>
          <w:sz w:val="24"/>
        </w:rPr>
      </w:pPr>
    </w:p>
    <w:p w:rsidR="00287EE9" w:rsidRDefault="00287EE9" w:rsidP="00AB7953">
      <w:pPr>
        <w:pStyle w:val="NoSpacing"/>
        <w:rPr>
          <w:rFonts w:ascii="Times New Roman" w:hAnsi="Times New Roman" w:cs="Times New Roman"/>
          <w:sz w:val="24"/>
        </w:rPr>
      </w:pPr>
    </w:p>
    <w:p w:rsidR="00AB7953" w:rsidRPr="00C21853" w:rsidRDefault="00495AEF" w:rsidP="00AB795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Standing Order #001</w:t>
      </w:r>
    </w:p>
    <w:p w:rsidR="00495AEF" w:rsidRPr="00C21853" w:rsidRDefault="00495AEF" w:rsidP="00AB7953">
      <w:pPr>
        <w:pStyle w:val="NoSpacing"/>
        <w:rPr>
          <w:rFonts w:ascii="Times New Roman" w:hAnsi="Times New Roman" w:cs="Times New Roman"/>
          <w:color w:val="002060"/>
          <w:sz w:val="24"/>
        </w:rPr>
      </w:pPr>
    </w:p>
    <w:p w:rsidR="00495AEF" w:rsidRPr="00C21853" w:rsidRDefault="00B2184B" w:rsidP="00AB795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1</w:t>
      </w:r>
      <w:r w:rsidR="00495AEF" w:rsidRPr="00C21853">
        <w:rPr>
          <w:rFonts w:ascii="Times New Roman" w:hAnsi="Times New Roman" w:cs="Times New Roman"/>
          <w:b/>
          <w:color w:val="002060"/>
          <w:sz w:val="24"/>
        </w:rPr>
        <w:t xml:space="preserve"> – Established Purpose</w:t>
      </w:r>
    </w:p>
    <w:p w:rsidR="00AB7953" w:rsidRPr="00C21853" w:rsidRDefault="00AB7953" w:rsidP="00AB7953">
      <w:pPr>
        <w:pStyle w:val="NoSpacing"/>
        <w:rPr>
          <w:rFonts w:ascii="Times New Roman" w:hAnsi="Times New Roman" w:cs="Times New Roman"/>
          <w:sz w:val="24"/>
        </w:rPr>
      </w:pPr>
    </w:p>
    <w:p w:rsidR="00AB7953" w:rsidRPr="00C21853" w:rsidRDefault="00495AEF" w:rsidP="00AB7953">
      <w:pPr>
        <w:pStyle w:val="NoSpacing"/>
        <w:rPr>
          <w:rFonts w:ascii="Times New Roman" w:hAnsi="Times New Roman" w:cs="Times New Roman"/>
          <w:sz w:val="24"/>
        </w:rPr>
      </w:pPr>
      <w:r w:rsidRPr="00C21853">
        <w:rPr>
          <w:rFonts w:ascii="Times New Roman" w:hAnsi="Times New Roman" w:cs="Times New Roman"/>
          <w:sz w:val="24"/>
        </w:rPr>
        <w:t xml:space="preserve">The Law Enforcement </w:t>
      </w:r>
      <w:r w:rsidR="003B124C" w:rsidRPr="00C21853">
        <w:rPr>
          <w:rFonts w:ascii="Times New Roman" w:hAnsi="Times New Roman" w:cs="Times New Roman"/>
          <w:sz w:val="24"/>
        </w:rPr>
        <w:t>Exploring</w:t>
      </w:r>
      <w:r w:rsidRPr="00C21853">
        <w:rPr>
          <w:rFonts w:ascii="Times New Roman" w:hAnsi="Times New Roman" w:cs="Times New Roman"/>
          <w:sz w:val="24"/>
        </w:rPr>
        <w:t xml:space="preserve"> Association of Georgia</w:t>
      </w:r>
      <w:r w:rsidR="003B124C" w:rsidRPr="00C21853">
        <w:rPr>
          <w:rFonts w:ascii="Times New Roman" w:hAnsi="Times New Roman" w:cs="Times New Roman"/>
          <w:sz w:val="24"/>
        </w:rPr>
        <w:t xml:space="preserve"> (</w:t>
      </w:r>
      <w:r w:rsidR="00896E67" w:rsidRPr="00C21853">
        <w:rPr>
          <w:rFonts w:ascii="Times New Roman" w:hAnsi="Times New Roman" w:cs="Times New Roman"/>
          <w:sz w:val="24"/>
        </w:rPr>
        <w:t>also the Association or the Corporation herein</w:t>
      </w:r>
      <w:r w:rsidR="003B124C" w:rsidRPr="00C21853">
        <w:rPr>
          <w:rFonts w:ascii="Times New Roman" w:hAnsi="Times New Roman" w:cs="Times New Roman"/>
          <w:sz w:val="24"/>
        </w:rPr>
        <w:t>)</w:t>
      </w:r>
      <w:r w:rsidRPr="00C21853">
        <w:rPr>
          <w:rFonts w:ascii="Times New Roman" w:hAnsi="Times New Roman" w:cs="Times New Roman"/>
          <w:sz w:val="24"/>
        </w:rPr>
        <w:t xml:space="preserve"> is </w:t>
      </w:r>
      <w:r w:rsidR="003B124C" w:rsidRPr="00C21853">
        <w:rPr>
          <w:rFonts w:ascii="Times New Roman" w:hAnsi="Times New Roman" w:cs="Times New Roman"/>
          <w:sz w:val="24"/>
        </w:rPr>
        <w:t>a non-profit, non-partisan educational entity established for the purpose of promoting Law Enforcement Exploring within the State of Georgia through the following activities:</w:t>
      </w:r>
    </w:p>
    <w:p w:rsidR="003B124C" w:rsidRPr="00C21853" w:rsidRDefault="003B124C" w:rsidP="00AB7953">
      <w:pPr>
        <w:pStyle w:val="NoSpacing"/>
        <w:rPr>
          <w:rFonts w:ascii="Times New Roman" w:hAnsi="Times New Roman" w:cs="Times New Roman"/>
          <w:sz w:val="24"/>
        </w:rPr>
      </w:pPr>
    </w:p>
    <w:p w:rsidR="003B124C" w:rsidRPr="00C21853" w:rsidRDefault="003B124C" w:rsidP="003B124C">
      <w:pPr>
        <w:pStyle w:val="NoSpacing"/>
        <w:numPr>
          <w:ilvl w:val="0"/>
          <w:numId w:val="1"/>
        </w:numPr>
        <w:rPr>
          <w:rFonts w:ascii="Times New Roman" w:hAnsi="Times New Roman" w:cs="Times New Roman"/>
          <w:sz w:val="24"/>
        </w:rPr>
      </w:pPr>
      <w:r w:rsidRPr="00C21853">
        <w:rPr>
          <w:rFonts w:ascii="Times New Roman" w:hAnsi="Times New Roman" w:cs="Times New Roman"/>
          <w:sz w:val="24"/>
        </w:rPr>
        <w:t>Sponsoring and supporting programs that enhance the mission of the Learning for Life Law Enforcement Exploring program.</w:t>
      </w:r>
    </w:p>
    <w:p w:rsidR="003B124C" w:rsidRPr="00C21853" w:rsidRDefault="003B124C" w:rsidP="003B124C">
      <w:pPr>
        <w:pStyle w:val="NoSpacing"/>
        <w:numPr>
          <w:ilvl w:val="0"/>
          <w:numId w:val="1"/>
        </w:numPr>
        <w:rPr>
          <w:rFonts w:ascii="Times New Roman" w:hAnsi="Times New Roman" w:cs="Times New Roman"/>
          <w:sz w:val="24"/>
        </w:rPr>
      </w:pPr>
      <w:r w:rsidRPr="00C21853">
        <w:rPr>
          <w:rFonts w:ascii="Times New Roman" w:hAnsi="Times New Roman" w:cs="Times New Roman"/>
          <w:sz w:val="24"/>
        </w:rPr>
        <w:t>Developing and implementing educational, recreational, and competitive programs and events which foster vocational awareness, professional knowledge, character development, and overall fitness.</w:t>
      </w:r>
    </w:p>
    <w:p w:rsidR="003B124C" w:rsidRPr="00C21853" w:rsidRDefault="003B124C" w:rsidP="003B124C">
      <w:pPr>
        <w:pStyle w:val="NoSpacing"/>
        <w:numPr>
          <w:ilvl w:val="0"/>
          <w:numId w:val="1"/>
        </w:numPr>
        <w:rPr>
          <w:rFonts w:ascii="Times New Roman" w:hAnsi="Times New Roman" w:cs="Times New Roman"/>
          <w:sz w:val="24"/>
        </w:rPr>
      </w:pPr>
      <w:r w:rsidRPr="00C21853">
        <w:rPr>
          <w:rFonts w:ascii="Times New Roman" w:hAnsi="Times New Roman" w:cs="Times New Roman"/>
          <w:sz w:val="24"/>
        </w:rPr>
        <w:t>Assisting law enforcement agencies and local Learning for Life offices with the formation and development of new Law Enforcement Exploring posts.</w:t>
      </w:r>
    </w:p>
    <w:p w:rsidR="003B124C" w:rsidRPr="00C21853" w:rsidRDefault="003B124C" w:rsidP="003B124C">
      <w:pPr>
        <w:pStyle w:val="NoSpacing"/>
        <w:numPr>
          <w:ilvl w:val="0"/>
          <w:numId w:val="1"/>
        </w:numPr>
        <w:rPr>
          <w:rFonts w:ascii="Times New Roman" w:hAnsi="Times New Roman" w:cs="Times New Roman"/>
          <w:sz w:val="24"/>
        </w:rPr>
      </w:pPr>
      <w:r w:rsidRPr="00C21853">
        <w:rPr>
          <w:rFonts w:ascii="Times New Roman" w:hAnsi="Times New Roman" w:cs="Times New Roman"/>
          <w:sz w:val="24"/>
        </w:rPr>
        <w:t>Encouraging Law Enforcement Exploring posts to participate in local, regional, and national Law Enforcement Exploring conferences and other, similar events.</w:t>
      </w:r>
    </w:p>
    <w:p w:rsidR="003B124C" w:rsidRPr="00C21853" w:rsidRDefault="003B124C" w:rsidP="003B124C">
      <w:pPr>
        <w:pStyle w:val="NoSpacing"/>
        <w:numPr>
          <w:ilvl w:val="0"/>
          <w:numId w:val="1"/>
        </w:numPr>
        <w:rPr>
          <w:rFonts w:ascii="Times New Roman" w:hAnsi="Times New Roman" w:cs="Times New Roman"/>
          <w:sz w:val="24"/>
        </w:rPr>
      </w:pPr>
      <w:r w:rsidRPr="00C21853">
        <w:rPr>
          <w:rFonts w:ascii="Times New Roman" w:hAnsi="Times New Roman" w:cs="Times New Roman"/>
          <w:sz w:val="24"/>
        </w:rPr>
        <w:t>Planning and conducting specialized training programs for both youth explorers and adult advisors.</w:t>
      </w:r>
    </w:p>
    <w:p w:rsidR="003B124C" w:rsidRPr="00C21853" w:rsidRDefault="003B124C" w:rsidP="003B124C">
      <w:pPr>
        <w:pStyle w:val="NoSpacing"/>
        <w:numPr>
          <w:ilvl w:val="0"/>
          <w:numId w:val="1"/>
        </w:numPr>
        <w:rPr>
          <w:rFonts w:ascii="Times New Roman" w:hAnsi="Times New Roman" w:cs="Times New Roman"/>
          <w:sz w:val="24"/>
        </w:rPr>
      </w:pPr>
      <w:r w:rsidRPr="00C21853">
        <w:rPr>
          <w:rFonts w:ascii="Times New Roman" w:hAnsi="Times New Roman" w:cs="Times New Roman"/>
          <w:sz w:val="24"/>
        </w:rPr>
        <w:t>Engaging in such other activities as deemed necessary to support the mission of Law Enforcement Exploring.</w:t>
      </w:r>
    </w:p>
    <w:p w:rsidR="003B124C" w:rsidRPr="00C21853" w:rsidRDefault="003B124C" w:rsidP="003B124C">
      <w:pPr>
        <w:pStyle w:val="NoSpacing"/>
        <w:rPr>
          <w:rFonts w:ascii="Times New Roman" w:hAnsi="Times New Roman" w:cs="Times New Roman"/>
          <w:sz w:val="24"/>
        </w:rPr>
      </w:pPr>
    </w:p>
    <w:p w:rsidR="003B124C" w:rsidRPr="00C21853" w:rsidRDefault="003B124C" w:rsidP="003B124C">
      <w:pPr>
        <w:pStyle w:val="NoSpacing"/>
        <w:rPr>
          <w:rFonts w:ascii="Times New Roman" w:hAnsi="Times New Roman" w:cs="Times New Roman"/>
          <w:sz w:val="24"/>
        </w:rPr>
      </w:pPr>
      <w:r w:rsidRPr="00C21853">
        <w:rPr>
          <w:rFonts w:ascii="Times New Roman" w:hAnsi="Times New Roman" w:cs="Times New Roman"/>
          <w:sz w:val="24"/>
        </w:rPr>
        <w:t>The Association shall not conduct activities which conflict with the dates of the National Law Enforcement Exploring Conference.</w:t>
      </w:r>
    </w:p>
    <w:p w:rsidR="00AB7953" w:rsidRPr="00C21853" w:rsidRDefault="00AB7953"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3B124C" w:rsidRPr="00C21853" w:rsidRDefault="003B124C" w:rsidP="00AB7953">
      <w:pPr>
        <w:pStyle w:val="NoSpacing"/>
        <w:rPr>
          <w:rFonts w:ascii="Times New Roman" w:hAnsi="Times New Roman" w:cs="Times New Roman"/>
          <w:sz w:val="24"/>
        </w:rPr>
      </w:pPr>
    </w:p>
    <w:p w:rsidR="00BB2F8A" w:rsidRPr="00C21853" w:rsidRDefault="00BB2F8A" w:rsidP="003B124C">
      <w:pPr>
        <w:pStyle w:val="NoSpacing"/>
        <w:rPr>
          <w:rFonts w:ascii="Times New Roman" w:hAnsi="Times New Roman" w:cs="Times New Roman"/>
          <w:sz w:val="24"/>
        </w:rPr>
      </w:pPr>
    </w:p>
    <w:p w:rsidR="00C21853" w:rsidRDefault="00C21853" w:rsidP="003B124C">
      <w:pPr>
        <w:pStyle w:val="NoSpacing"/>
        <w:rPr>
          <w:rFonts w:ascii="Times New Roman" w:hAnsi="Times New Roman" w:cs="Times New Roman"/>
          <w:b/>
          <w:color w:val="002060"/>
          <w:sz w:val="24"/>
        </w:rPr>
      </w:pPr>
    </w:p>
    <w:p w:rsidR="00C21853" w:rsidRDefault="00C21853" w:rsidP="003B124C">
      <w:pPr>
        <w:pStyle w:val="NoSpacing"/>
        <w:rPr>
          <w:rFonts w:ascii="Times New Roman" w:hAnsi="Times New Roman" w:cs="Times New Roman"/>
          <w:b/>
          <w:color w:val="002060"/>
          <w:sz w:val="24"/>
        </w:rPr>
      </w:pPr>
    </w:p>
    <w:p w:rsidR="00287EE9" w:rsidRDefault="00287EE9" w:rsidP="003B124C">
      <w:pPr>
        <w:pStyle w:val="NoSpacing"/>
        <w:rPr>
          <w:rFonts w:ascii="Times New Roman" w:hAnsi="Times New Roman" w:cs="Times New Roman"/>
          <w:b/>
          <w:color w:val="002060"/>
          <w:sz w:val="24"/>
        </w:rPr>
      </w:pPr>
    </w:p>
    <w:p w:rsidR="003B124C" w:rsidRPr="00C21853" w:rsidRDefault="003B124C" w:rsidP="003B124C">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Standing Order #002</w:t>
      </w:r>
    </w:p>
    <w:p w:rsidR="003B124C" w:rsidRPr="00C21853" w:rsidRDefault="003B124C" w:rsidP="003B124C">
      <w:pPr>
        <w:pStyle w:val="NoSpacing"/>
        <w:rPr>
          <w:rFonts w:ascii="Times New Roman" w:hAnsi="Times New Roman" w:cs="Times New Roman"/>
          <w:color w:val="002060"/>
          <w:sz w:val="24"/>
        </w:rPr>
      </w:pPr>
    </w:p>
    <w:p w:rsidR="009E5DDF" w:rsidRPr="00C21853" w:rsidRDefault="003B124C" w:rsidP="00AB795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 xml:space="preserve">Article </w:t>
      </w:r>
      <w:r w:rsidR="00B2184B" w:rsidRPr="00C21853">
        <w:rPr>
          <w:rFonts w:ascii="Times New Roman" w:hAnsi="Times New Roman" w:cs="Times New Roman"/>
          <w:b/>
          <w:color w:val="002060"/>
          <w:sz w:val="24"/>
        </w:rPr>
        <w:t>2</w:t>
      </w:r>
      <w:r w:rsidRPr="00C21853">
        <w:rPr>
          <w:rFonts w:ascii="Times New Roman" w:hAnsi="Times New Roman" w:cs="Times New Roman"/>
          <w:b/>
          <w:color w:val="002060"/>
          <w:sz w:val="24"/>
        </w:rPr>
        <w:t xml:space="preserve"> – </w:t>
      </w:r>
      <w:r w:rsidR="009E5DDF" w:rsidRPr="00C21853">
        <w:rPr>
          <w:rFonts w:ascii="Times New Roman" w:hAnsi="Times New Roman" w:cs="Times New Roman"/>
          <w:b/>
          <w:color w:val="002060"/>
          <w:sz w:val="24"/>
        </w:rPr>
        <w:t xml:space="preserve">Membership and Delegates </w:t>
      </w:r>
    </w:p>
    <w:p w:rsidR="009E5DDF" w:rsidRPr="00C21853" w:rsidRDefault="009E5DDF" w:rsidP="00AB7953">
      <w:pPr>
        <w:pStyle w:val="NoSpacing"/>
        <w:rPr>
          <w:rFonts w:ascii="Times New Roman" w:hAnsi="Times New Roman" w:cs="Times New Roman"/>
          <w:b/>
          <w:color w:val="002060"/>
          <w:sz w:val="24"/>
        </w:rPr>
      </w:pPr>
    </w:p>
    <w:p w:rsidR="009E5DDF" w:rsidRPr="00C21853" w:rsidRDefault="009E5DDF" w:rsidP="00AB795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w:t>
      </w:r>
      <w:r w:rsidR="00B2184B" w:rsidRPr="00C21853">
        <w:rPr>
          <w:rFonts w:ascii="Times New Roman" w:hAnsi="Times New Roman" w:cs="Times New Roman"/>
          <w:b/>
          <w:color w:val="002060"/>
          <w:sz w:val="24"/>
        </w:rPr>
        <w:t>n 2.1</w:t>
      </w:r>
      <w:r w:rsidRPr="00C21853">
        <w:rPr>
          <w:rFonts w:ascii="Times New Roman" w:hAnsi="Times New Roman" w:cs="Times New Roman"/>
          <w:b/>
          <w:color w:val="002060"/>
          <w:sz w:val="24"/>
        </w:rPr>
        <w:t xml:space="preserve"> – Membership </w:t>
      </w:r>
    </w:p>
    <w:p w:rsidR="009E5DDF" w:rsidRPr="00C21853" w:rsidRDefault="009E5DDF" w:rsidP="00AB7953">
      <w:pPr>
        <w:pStyle w:val="NoSpacing"/>
        <w:rPr>
          <w:rFonts w:ascii="Times New Roman" w:hAnsi="Times New Roman" w:cs="Times New Roman"/>
          <w:b/>
          <w:color w:val="002060"/>
          <w:sz w:val="24"/>
        </w:rPr>
      </w:pPr>
    </w:p>
    <w:p w:rsidR="009E5DDF" w:rsidRPr="00C21853" w:rsidRDefault="009E5DDF" w:rsidP="009E5DDF">
      <w:pPr>
        <w:pStyle w:val="NoSpacing"/>
        <w:numPr>
          <w:ilvl w:val="0"/>
          <w:numId w:val="2"/>
        </w:numPr>
        <w:rPr>
          <w:rFonts w:ascii="Times New Roman" w:hAnsi="Times New Roman" w:cs="Times New Roman"/>
          <w:sz w:val="24"/>
        </w:rPr>
      </w:pPr>
      <w:r w:rsidRPr="00C21853">
        <w:rPr>
          <w:rFonts w:ascii="Times New Roman" w:hAnsi="Times New Roman" w:cs="Times New Roman"/>
          <w:sz w:val="24"/>
        </w:rPr>
        <w:t xml:space="preserve">Any Post seeking admission to this Association shall fulfill and maintain the requirements set by the </w:t>
      </w:r>
      <w:r w:rsidR="00BB2F8A" w:rsidRPr="00C21853">
        <w:rPr>
          <w:rFonts w:ascii="Times New Roman" w:hAnsi="Times New Roman" w:cs="Times New Roman"/>
          <w:sz w:val="24"/>
        </w:rPr>
        <w:t>Association</w:t>
      </w:r>
      <w:r w:rsidRPr="00C21853">
        <w:rPr>
          <w:rFonts w:ascii="Times New Roman" w:hAnsi="Times New Roman" w:cs="Times New Roman"/>
          <w:sz w:val="24"/>
        </w:rPr>
        <w:t xml:space="preserve"> as </w:t>
      </w:r>
      <w:r w:rsidR="00BB2F8A" w:rsidRPr="00C21853">
        <w:rPr>
          <w:rFonts w:ascii="Times New Roman" w:hAnsi="Times New Roman" w:cs="Times New Roman"/>
          <w:sz w:val="24"/>
        </w:rPr>
        <w:t>stated in the standing orders, bylaws, and articles of incorporation of the Association.  Additionally:</w:t>
      </w:r>
    </w:p>
    <w:p w:rsidR="009E5DDF" w:rsidRPr="00C21853" w:rsidRDefault="009E5DDF" w:rsidP="009E5DDF">
      <w:pPr>
        <w:pStyle w:val="NoSpacing"/>
        <w:ind w:left="1080"/>
        <w:rPr>
          <w:rFonts w:ascii="Times New Roman" w:hAnsi="Times New Roman" w:cs="Times New Roman"/>
          <w:sz w:val="24"/>
        </w:rPr>
      </w:pPr>
    </w:p>
    <w:p w:rsidR="009E5DDF" w:rsidRPr="00C21853" w:rsidRDefault="009E5DDF" w:rsidP="00B779AA">
      <w:pPr>
        <w:pStyle w:val="NoSpacing"/>
        <w:numPr>
          <w:ilvl w:val="0"/>
          <w:numId w:val="3"/>
        </w:numPr>
        <w:rPr>
          <w:rFonts w:ascii="Times New Roman" w:hAnsi="Times New Roman" w:cs="Times New Roman"/>
          <w:sz w:val="24"/>
        </w:rPr>
      </w:pPr>
      <w:r w:rsidRPr="00C21853">
        <w:rPr>
          <w:rFonts w:ascii="Times New Roman" w:hAnsi="Times New Roman" w:cs="Times New Roman"/>
          <w:sz w:val="24"/>
        </w:rPr>
        <w:t xml:space="preserve">Each Post will be registered as a Law Enforcement or related exploring post with the appropriate chapter of Learning for Life.  </w:t>
      </w:r>
    </w:p>
    <w:p w:rsidR="00F60093" w:rsidRPr="00C21853" w:rsidRDefault="00BB2F8A" w:rsidP="00F60093">
      <w:pPr>
        <w:pStyle w:val="NoSpacing"/>
        <w:rPr>
          <w:rFonts w:ascii="Times New Roman" w:hAnsi="Times New Roman" w:cs="Times New Roman"/>
          <w:sz w:val="24"/>
        </w:rPr>
      </w:pPr>
      <w:r w:rsidRPr="00C21853">
        <w:rPr>
          <w:rFonts w:ascii="Times New Roman" w:hAnsi="Times New Roman" w:cs="Times New Roman"/>
          <w:sz w:val="24"/>
        </w:rPr>
        <w:t xml:space="preserve"> </w:t>
      </w:r>
      <w:r w:rsidRPr="00C21853">
        <w:rPr>
          <w:rFonts w:ascii="Times New Roman" w:hAnsi="Times New Roman" w:cs="Times New Roman"/>
          <w:sz w:val="24"/>
        </w:rPr>
        <w:tab/>
      </w:r>
    </w:p>
    <w:p w:rsidR="009E5DDF" w:rsidRPr="00C21853" w:rsidRDefault="009E5DDF" w:rsidP="00B779AA">
      <w:pPr>
        <w:pStyle w:val="NoSpacing"/>
        <w:numPr>
          <w:ilvl w:val="0"/>
          <w:numId w:val="3"/>
        </w:numPr>
        <w:rPr>
          <w:rFonts w:ascii="Times New Roman" w:hAnsi="Times New Roman" w:cs="Times New Roman"/>
          <w:sz w:val="24"/>
        </w:rPr>
      </w:pPr>
      <w:r w:rsidRPr="00C21853">
        <w:rPr>
          <w:rFonts w:ascii="Times New Roman" w:hAnsi="Times New Roman" w:cs="Times New Roman"/>
          <w:sz w:val="24"/>
        </w:rPr>
        <w:t>Each Post shall submit proof of accident insurance for all post members involved with Association functions and/or activities.</w:t>
      </w:r>
    </w:p>
    <w:p w:rsidR="00F60093" w:rsidRPr="00C21853" w:rsidRDefault="00F60093" w:rsidP="00F60093">
      <w:pPr>
        <w:pStyle w:val="NoSpacing"/>
        <w:ind w:left="1440"/>
        <w:rPr>
          <w:rFonts w:ascii="Times New Roman" w:hAnsi="Times New Roman" w:cs="Times New Roman"/>
          <w:sz w:val="24"/>
        </w:rPr>
      </w:pPr>
    </w:p>
    <w:p w:rsidR="009E5DDF" w:rsidRPr="00C21853" w:rsidRDefault="009E5DDF" w:rsidP="00B779AA">
      <w:pPr>
        <w:pStyle w:val="NoSpacing"/>
        <w:numPr>
          <w:ilvl w:val="0"/>
          <w:numId w:val="3"/>
        </w:numPr>
        <w:rPr>
          <w:rFonts w:ascii="Times New Roman" w:hAnsi="Times New Roman" w:cs="Times New Roman"/>
          <w:sz w:val="24"/>
        </w:rPr>
      </w:pPr>
      <w:r w:rsidRPr="00C21853">
        <w:rPr>
          <w:rFonts w:ascii="Times New Roman" w:hAnsi="Times New Roman" w:cs="Times New Roman"/>
          <w:sz w:val="24"/>
        </w:rPr>
        <w:t>Each Post must be sponsored by a certified Municipal, County, State, or Federal law enforcement or related agency operating within the State of Georgia.</w:t>
      </w:r>
    </w:p>
    <w:p w:rsidR="00F60093" w:rsidRPr="00C21853" w:rsidRDefault="00F60093" w:rsidP="00F60093">
      <w:pPr>
        <w:pStyle w:val="NoSpacing"/>
        <w:ind w:left="1440"/>
        <w:rPr>
          <w:rFonts w:ascii="Times New Roman" w:hAnsi="Times New Roman" w:cs="Times New Roman"/>
          <w:sz w:val="24"/>
        </w:rPr>
      </w:pPr>
    </w:p>
    <w:p w:rsidR="009E5DDF" w:rsidRPr="00C21853" w:rsidRDefault="009E5DDF" w:rsidP="00B779AA">
      <w:pPr>
        <w:pStyle w:val="NoSpacing"/>
        <w:numPr>
          <w:ilvl w:val="0"/>
          <w:numId w:val="3"/>
        </w:numPr>
        <w:rPr>
          <w:rFonts w:ascii="Times New Roman" w:hAnsi="Times New Roman" w:cs="Times New Roman"/>
          <w:sz w:val="24"/>
        </w:rPr>
      </w:pPr>
      <w:r w:rsidRPr="00C21853">
        <w:rPr>
          <w:rFonts w:ascii="Times New Roman" w:hAnsi="Times New Roman" w:cs="Times New Roman"/>
          <w:sz w:val="24"/>
        </w:rPr>
        <w:t xml:space="preserve">By applying to the Association, each applicant agrees to pay </w:t>
      </w:r>
      <w:r w:rsidR="00F60093" w:rsidRPr="00C21853">
        <w:rPr>
          <w:rFonts w:ascii="Times New Roman" w:hAnsi="Times New Roman" w:cs="Times New Roman"/>
          <w:sz w:val="24"/>
        </w:rPr>
        <w:t>all dues and fees as stated in this document and to adhere to the Bylaws and Standing Orders of the Association.</w:t>
      </w:r>
    </w:p>
    <w:p w:rsidR="00F60093" w:rsidRPr="00C21853" w:rsidRDefault="00F60093" w:rsidP="00F60093">
      <w:pPr>
        <w:pStyle w:val="NoSpacing"/>
        <w:ind w:left="1080"/>
        <w:rPr>
          <w:rFonts w:ascii="Times New Roman" w:hAnsi="Times New Roman" w:cs="Times New Roman"/>
          <w:sz w:val="24"/>
        </w:rPr>
      </w:pPr>
    </w:p>
    <w:p w:rsidR="00F60093" w:rsidRPr="00C21853" w:rsidRDefault="00F60093" w:rsidP="00F60093">
      <w:pPr>
        <w:pStyle w:val="NoSpacing"/>
        <w:numPr>
          <w:ilvl w:val="0"/>
          <w:numId w:val="2"/>
        </w:numPr>
        <w:rPr>
          <w:rFonts w:ascii="Times New Roman" w:hAnsi="Times New Roman" w:cs="Times New Roman"/>
          <w:sz w:val="24"/>
        </w:rPr>
      </w:pPr>
      <w:r w:rsidRPr="00C21853">
        <w:rPr>
          <w:rFonts w:ascii="Times New Roman" w:hAnsi="Times New Roman" w:cs="Times New Roman"/>
          <w:sz w:val="24"/>
        </w:rPr>
        <w:t xml:space="preserve">The Director of the Law Enforcement </w:t>
      </w:r>
      <w:r w:rsidR="00B71659" w:rsidRPr="00C21853">
        <w:rPr>
          <w:rFonts w:ascii="Times New Roman" w:hAnsi="Times New Roman" w:cs="Times New Roman"/>
          <w:sz w:val="24"/>
        </w:rPr>
        <w:t>Exploring</w:t>
      </w:r>
      <w:r w:rsidRPr="00C21853">
        <w:rPr>
          <w:rFonts w:ascii="Times New Roman" w:hAnsi="Times New Roman" w:cs="Times New Roman"/>
          <w:sz w:val="24"/>
        </w:rPr>
        <w:t xml:space="preserve"> Association of Georgia, or his/her designee, shall be responsible for verifying that each applicant for membership in the Association has fulfilled the requirements for admission, as detailed above.</w:t>
      </w:r>
    </w:p>
    <w:p w:rsidR="00F60093" w:rsidRPr="00C21853" w:rsidRDefault="00F60093" w:rsidP="00F60093">
      <w:pPr>
        <w:pStyle w:val="NoSpacing"/>
        <w:ind w:left="1080"/>
        <w:rPr>
          <w:rFonts w:ascii="Times New Roman" w:hAnsi="Times New Roman" w:cs="Times New Roman"/>
          <w:sz w:val="24"/>
        </w:rPr>
      </w:pPr>
    </w:p>
    <w:p w:rsidR="00F60093" w:rsidRPr="00C21853" w:rsidRDefault="00F60093" w:rsidP="00F60093">
      <w:pPr>
        <w:pStyle w:val="NoSpacing"/>
        <w:numPr>
          <w:ilvl w:val="0"/>
          <w:numId w:val="2"/>
        </w:numPr>
        <w:rPr>
          <w:rFonts w:ascii="Times New Roman" w:hAnsi="Times New Roman" w:cs="Times New Roman"/>
          <w:sz w:val="24"/>
        </w:rPr>
      </w:pPr>
      <w:r w:rsidRPr="00C21853">
        <w:rPr>
          <w:rFonts w:ascii="Times New Roman" w:hAnsi="Times New Roman" w:cs="Times New Roman"/>
          <w:sz w:val="24"/>
        </w:rPr>
        <w:t xml:space="preserve">The Executive Board of the Law Enforcement </w:t>
      </w:r>
      <w:r w:rsidR="00B71659" w:rsidRPr="00C21853">
        <w:rPr>
          <w:rFonts w:ascii="Times New Roman" w:hAnsi="Times New Roman" w:cs="Times New Roman"/>
          <w:sz w:val="24"/>
        </w:rPr>
        <w:t>Exploring</w:t>
      </w:r>
      <w:r w:rsidRPr="00C21853">
        <w:rPr>
          <w:rFonts w:ascii="Times New Roman" w:hAnsi="Times New Roman" w:cs="Times New Roman"/>
          <w:sz w:val="24"/>
        </w:rPr>
        <w:t xml:space="preserve"> Association of Georgia shall vote to ratify the applicant’s membership in the association.</w:t>
      </w:r>
    </w:p>
    <w:p w:rsidR="002E4B9B" w:rsidRPr="00C21853" w:rsidRDefault="002E4B9B" w:rsidP="002E4B9B">
      <w:pPr>
        <w:pStyle w:val="NoSpacing"/>
        <w:ind w:left="1440"/>
        <w:rPr>
          <w:rFonts w:ascii="Times New Roman" w:hAnsi="Times New Roman" w:cs="Times New Roman"/>
          <w:sz w:val="24"/>
        </w:rPr>
      </w:pPr>
    </w:p>
    <w:p w:rsidR="00F60093" w:rsidRPr="00C21853" w:rsidRDefault="00F60093" w:rsidP="00F60093">
      <w:pPr>
        <w:pStyle w:val="NoSpacing"/>
        <w:numPr>
          <w:ilvl w:val="0"/>
          <w:numId w:val="2"/>
        </w:numPr>
        <w:rPr>
          <w:rFonts w:ascii="Times New Roman" w:hAnsi="Times New Roman" w:cs="Times New Roman"/>
          <w:sz w:val="24"/>
        </w:rPr>
      </w:pPr>
      <w:r w:rsidRPr="00C21853">
        <w:rPr>
          <w:rFonts w:ascii="Times New Roman" w:hAnsi="Times New Roman" w:cs="Times New Roman"/>
          <w:sz w:val="24"/>
        </w:rPr>
        <w:t xml:space="preserve">Full membership </w:t>
      </w:r>
      <w:r w:rsidR="002E4B9B" w:rsidRPr="00C21853">
        <w:rPr>
          <w:rFonts w:ascii="Times New Roman" w:hAnsi="Times New Roman" w:cs="Times New Roman"/>
          <w:sz w:val="24"/>
        </w:rPr>
        <w:t xml:space="preserve">shall be extended, without fee, </w:t>
      </w:r>
      <w:proofErr w:type="gramStart"/>
      <w:r w:rsidR="002E4B9B" w:rsidRPr="00C21853">
        <w:rPr>
          <w:rFonts w:ascii="Times New Roman" w:hAnsi="Times New Roman" w:cs="Times New Roman"/>
          <w:sz w:val="24"/>
        </w:rPr>
        <w:t>to one professional Learning</w:t>
      </w:r>
      <w:proofErr w:type="gramEnd"/>
      <w:r w:rsidR="002E4B9B" w:rsidRPr="00C21853">
        <w:rPr>
          <w:rFonts w:ascii="Times New Roman" w:hAnsi="Times New Roman" w:cs="Times New Roman"/>
          <w:sz w:val="24"/>
        </w:rPr>
        <w:t xml:space="preserve"> for Life staff member employed by the Learning for Life office which serves the jurisdiction in which the Association maintains its official mailing address.  This Learning for Life professional shall be the voting representative for Learning for Life.</w:t>
      </w:r>
    </w:p>
    <w:p w:rsidR="002E4B9B" w:rsidRPr="00C21853" w:rsidRDefault="002E4B9B" w:rsidP="002E4B9B">
      <w:pPr>
        <w:pStyle w:val="NoSpacing"/>
        <w:ind w:left="1440"/>
        <w:rPr>
          <w:rFonts w:ascii="Times New Roman" w:hAnsi="Times New Roman" w:cs="Times New Roman"/>
          <w:sz w:val="24"/>
        </w:rPr>
      </w:pPr>
    </w:p>
    <w:p w:rsidR="00D97A80" w:rsidRPr="00C21853" w:rsidRDefault="00F60093" w:rsidP="00B71659">
      <w:pPr>
        <w:pStyle w:val="NoSpacing"/>
        <w:numPr>
          <w:ilvl w:val="0"/>
          <w:numId w:val="2"/>
        </w:numPr>
        <w:rPr>
          <w:rFonts w:ascii="Times New Roman" w:hAnsi="Times New Roman" w:cs="Times New Roman"/>
          <w:sz w:val="24"/>
        </w:rPr>
      </w:pPr>
      <w:r w:rsidRPr="00C21853">
        <w:rPr>
          <w:rFonts w:ascii="Times New Roman" w:hAnsi="Times New Roman" w:cs="Times New Roman"/>
          <w:sz w:val="24"/>
        </w:rPr>
        <w:t>Membership and participation in the Association shall not be restricted based on gender, race, sexual orientation, religion, creed, political persuas</w:t>
      </w:r>
      <w:r w:rsidR="004A322E" w:rsidRPr="00C21853">
        <w:rPr>
          <w:rFonts w:ascii="Times New Roman" w:hAnsi="Times New Roman" w:cs="Times New Roman"/>
          <w:sz w:val="24"/>
        </w:rPr>
        <w:t>ion, or any combination thereof.</w:t>
      </w:r>
    </w:p>
    <w:p w:rsidR="00D97A80" w:rsidRPr="00C21853" w:rsidRDefault="00D97A80" w:rsidP="00B71659">
      <w:pPr>
        <w:pStyle w:val="NoSpacing"/>
        <w:rPr>
          <w:rFonts w:ascii="Times New Roman" w:hAnsi="Times New Roman" w:cs="Times New Roman"/>
          <w:sz w:val="24"/>
        </w:rPr>
      </w:pPr>
    </w:p>
    <w:p w:rsidR="00B71659" w:rsidRPr="00C21853" w:rsidRDefault="00B2184B" w:rsidP="00B71659">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Section 2.2</w:t>
      </w:r>
      <w:r w:rsidR="00B71659" w:rsidRPr="00C21853">
        <w:rPr>
          <w:rFonts w:ascii="Times New Roman" w:hAnsi="Times New Roman" w:cs="Times New Roman"/>
          <w:b/>
          <w:color w:val="002060"/>
          <w:sz w:val="24"/>
        </w:rPr>
        <w:t xml:space="preserve"> – Delegates</w:t>
      </w:r>
    </w:p>
    <w:p w:rsidR="00B71659" w:rsidRPr="00C21853" w:rsidRDefault="00B71659" w:rsidP="00B71659">
      <w:pPr>
        <w:pStyle w:val="NoSpacing"/>
        <w:rPr>
          <w:rFonts w:ascii="Times New Roman" w:hAnsi="Times New Roman" w:cs="Times New Roman"/>
          <w:b/>
          <w:color w:val="002060"/>
          <w:sz w:val="24"/>
        </w:rPr>
      </w:pPr>
    </w:p>
    <w:p w:rsidR="00B71659" w:rsidRPr="00C21853" w:rsidRDefault="00B71659" w:rsidP="00B779AA">
      <w:pPr>
        <w:pStyle w:val="NoSpacing"/>
        <w:numPr>
          <w:ilvl w:val="0"/>
          <w:numId w:val="4"/>
        </w:numPr>
        <w:rPr>
          <w:rFonts w:ascii="Times New Roman" w:hAnsi="Times New Roman" w:cs="Times New Roman"/>
          <w:sz w:val="24"/>
        </w:rPr>
      </w:pPr>
      <w:r w:rsidRPr="00C21853">
        <w:rPr>
          <w:rFonts w:ascii="Times New Roman" w:hAnsi="Times New Roman" w:cs="Times New Roman"/>
          <w:sz w:val="24"/>
        </w:rPr>
        <w:t xml:space="preserve">Each Post in good standing may have </w:t>
      </w:r>
      <w:proofErr w:type="gramStart"/>
      <w:r w:rsidRPr="00C21853">
        <w:rPr>
          <w:rFonts w:ascii="Times New Roman" w:hAnsi="Times New Roman" w:cs="Times New Roman"/>
          <w:sz w:val="24"/>
        </w:rPr>
        <w:t xml:space="preserve">a delegation at all </w:t>
      </w:r>
      <w:r w:rsidR="00D97A80" w:rsidRPr="00C21853">
        <w:rPr>
          <w:rFonts w:ascii="Times New Roman" w:hAnsi="Times New Roman" w:cs="Times New Roman"/>
          <w:sz w:val="24"/>
        </w:rPr>
        <w:t xml:space="preserve">State </w:t>
      </w:r>
      <w:r w:rsidRPr="00C21853">
        <w:rPr>
          <w:rFonts w:ascii="Times New Roman" w:hAnsi="Times New Roman" w:cs="Times New Roman"/>
          <w:sz w:val="24"/>
        </w:rPr>
        <w:t>meetings</w:t>
      </w:r>
      <w:proofErr w:type="gramEnd"/>
      <w:r w:rsidRPr="00C21853">
        <w:rPr>
          <w:rFonts w:ascii="Times New Roman" w:hAnsi="Times New Roman" w:cs="Times New Roman"/>
          <w:sz w:val="24"/>
        </w:rPr>
        <w:t xml:space="preserve"> of the Law Enforcement Exploring Association of Georgia </w:t>
      </w:r>
      <w:r w:rsidR="00D97A80" w:rsidRPr="00C21853">
        <w:rPr>
          <w:rFonts w:ascii="Times New Roman" w:hAnsi="Times New Roman" w:cs="Times New Roman"/>
          <w:sz w:val="24"/>
        </w:rPr>
        <w:t>for the purpose of representing their post and/or region.</w:t>
      </w:r>
    </w:p>
    <w:p w:rsidR="00D97A80" w:rsidRPr="00C21853" w:rsidRDefault="00D97A80" w:rsidP="00D97A80">
      <w:pPr>
        <w:pStyle w:val="NoSpacing"/>
        <w:ind w:left="1440"/>
        <w:rPr>
          <w:rFonts w:ascii="Times New Roman" w:hAnsi="Times New Roman" w:cs="Times New Roman"/>
          <w:sz w:val="24"/>
        </w:rPr>
      </w:pPr>
    </w:p>
    <w:p w:rsidR="00D97A80" w:rsidRPr="00C21853" w:rsidRDefault="00D97A80" w:rsidP="00B779AA">
      <w:pPr>
        <w:pStyle w:val="NoSpacing"/>
        <w:numPr>
          <w:ilvl w:val="0"/>
          <w:numId w:val="4"/>
        </w:numPr>
        <w:rPr>
          <w:rFonts w:ascii="Times New Roman" w:hAnsi="Times New Roman" w:cs="Times New Roman"/>
          <w:sz w:val="24"/>
        </w:rPr>
      </w:pPr>
      <w:r w:rsidRPr="00C21853">
        <w:rPr>
          <w:rFonts w:ascii="Times New Roman" w:hAnsi="Times New Roman" w:cs="Times New Roman"/>
          <w:sz w:val="24"/>
        </w:rPr>
        <w:t xml:space="preserve">While each post shall be permitted to bring as many Explorers as they choose, only two (2) of these explorers shall be voting delegates.  </w:t>
      </w:r>
    </w:p>
    <w:p w:rsidR="00D97A80" w:rsidRPr="00C21853" w:rsidRDefault="00D97A80" w:rsidP="00D97A80">
      <w:pPr>
        <w:pStyle w:val="NoSpacing"/>
        <w:ind w:left="1440"/>
        <w:rPr>
          <w:rFonts w:ascii="Times New Roman" w:hAnsi="Times New Roman" w:cs="Times New Roman"/>
          <w:sz w:val="24"/>
        </w:rPr>
      </w:pPr>
    </w:p>
    <w:p w:rsidR="00D97A80" w:rsidRPr="00C21853" w:rsidRDefault="00D97A80" w:rsidP="00B779AA">
      <w:pPr>
        <w:pStyle w:val="NoSpacing"/>
        <w:numPr>
          <w:ilvl w:val="0"/>
          <w:numId w:val="4"/>
        </w:numPr>
        <w:rPr>
          <w:rFonts w:ascii="Times New Roman" w:hAnsi="Times New Roman" w:cs="Times New Roman"/>
          <w:sz w:val="24"/>
        </w:rPr>
      </w:pPr>
      <w:r w:rsidRPr="00C21853">
        <w:rPr>
          <w:rFonts w:ascii="Times New Roman" w:hAnsi="Times New Roman" w:cs="Times New Roman"/>
          <w:sz w:val="24"/>
        </w:rPr>
        <w:t xml:space="preserve">Each post shall elect or otherwise select </w:t>
      </w:r>
      <w:proofErr w:type="gramStart"/>
      <w:r w:rsidRPr="00C21853">
        <w:rPr>
          <w:rFonts w:ascii="Times New Roman" w:hAnsi="Times New Roman" w:cs="Times New Roman"/>
          <w:sz w:val="24"/>
        </w:rPr>
        <w:t>their own</w:t>
      </w:r>
      <w:proofErr w:type="gramEnd"/>
      <w:r w:rsidRPr="00C21853">
        <w:rPr>
          <w:rFonts w:ascii="Times New Roman" w:hAnsi="Times New Roman" w:cs="Times New Roman"/>
          <w:sz w:val="24"/>
        </w:rPr>
        <w:t xml:space="preserve"> voting delegates.</w:t>
      </w:r>
    </w:p>
    <w:p w:rsidR="00243FFB" w:rsidRPr="00C21853" w:rsidRDefault="00243FFB" w:rsidP="0063065B">
      <w:pPr>
        <w:pStyle w:val="NoSpacing"/>
        <w:rPr>
          <w:rFonts w:ascii="Times New Roman" w:hAnsi="Times New Roman" w:cs="Times New Roman"/>
          <w:sz w:val="24"/>
        </w:rPr>
      </w:pPr>
    </w:p>
    <w:p w:rsidR="00343C66" w:rsidRDefault="00343C66" w:rsidP="0063065B">
      <w:pPr>
        <w:pStyle w:val="NoSpacing"/>
        <w:rPr>
          <w:rFonts w:ascii="Times New Roman" w:hAnsi="Times New Roman" w:cs="Times New Roman"/>
          <w:b/>
          <w:color w:val="002060"/>
          <w:sz w:val="24"/>
        </w:rPr>
      </w:pPr>
    </w:p>
    <w:p w:rsidR="0063065B" w:rsidRPr="00C21853" w:rsidRDefault="0063065B" w:rsidP="0063065B">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Standing Order #003</w:t>
      </w:r>
    </w:p>
    <w:p w:rsidR="0063065B" w:rsidRPr="00C21853" w:rsidRDefault="0063065B" w:rsidP="0063065B">
      <w:pPr>
        <w:pStyle w:val="NoSpacing"/>
        <w:rPr>
          <w:rFonts w:ascii="Times New Roman" w:hAnsi="Times New Roman" w:cs="Times New Roman"/>
          <w:color w:val="002060"/>
          <w:sz w:val="24"/>
        </w:rPr>
      </w:pPr>
    </w:p>
    <w:p w:rsidR="0063065B" w:rsidRPr="00C21853" w:rsidRDefault="0063065B" w:rsidP="0063065B">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 xml:space="preserve">Article </w:t>
      </w:r>
      <w:r w:rsidR="00B2184B" w:rsidRPr="00C21853">
        <w:rPr>
          <w:rFonts w:ascii="Times New Roman" w:hAnsi="Times New Roman" w:cs="Times New Roman"/>
          <w:b/>
          <w:color w:val="002060"/>
          <w:sz w:val="24"/>
        </w:rPr>
        <w:t>3</w:t>
      </w:r>
      <w:r w:rsidRPr="00C21853">
        <w:rPr>
          <w:rFonts w:ascii="Times New Roman" w:hAnsi="Times New Roman" w:cs="Times New Roman"/>
          <w:b/>
          <w:color w:val="002060"/>
          <w:sz w:val="24"/>
        </w:rPr>
        <w:t xml:space="preserve"> – Organization, Structure, and Offices </w:t>
      </w:r>
    </w:p>
    <w:p w:rsidR="0063065B" w:rsidRPr="00C21853" w:rsidRDefault="0063065B" w:rsidP="0063065B">
      <w:pPr>
        <w:pStyle w:val="NoSpacing"/>
        <w:rPr>
          <w:rFonts w:ascii="Times New Roman" w:hAnsi="Times New Roman" w:cs="Times New Roman"/>
          <w:b/>
          <w:color w:val="002060"/>
          <w:sz w:val="24"/>
        </w:rPr>
      </w:pPr>
    </w:p>
    <w:p w:rsidR="0063065B" w:rsidRPr="00C21853" w:rsidRDefault="0063065B" w:rsidP="0063065B">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w:t>
      </w:r>
      <w:r w:rsidR="00B2184B" w:rsidRPr="00C21853">
        <w:rPr>
          <w:rFonts w:ascii="Times New Roman" w:hAnsi="Times New Roman" w:cs="Times New Roman"/>
          <w:b/>
          <w:color w:val="002060"/>
          <w:sz w:val="24"/>
        </w:rPr>
        <w:t>n 3.1</w:t>
      </w:r>
      <w:r w:rsidRPr="00C21853">
        <w:rPr>
          <w:rFonts w:ascii="Times New Roman" w:hAnsi="Times New Roman" w:cs="Times New Roman"/>
          <w:b/>
          <w:color w:val="002060"/>
          <w:sz w:val="24"/>
        </w:rPr>
        <w:t xml:space="preserve"> – Organization  </w:t>
      </w:r>
    </w:p>
    <w:p w:rsidR="0063065B" w:rsidRPr="00C21853" w:rsidRDefault="0063065B" w:rsidP="0063065B">
      <w:pPr>
        <w:pStyle w:val="NoSpacing"/>
        <w:rPr>
          <w:rFonts w:ascii="Times New Roman" w:hAnsi="Times New Roman" w:cs="Times New Roman"/>
          <w:sz w:val="24"/>
        </w:rPr>
      </w:pPr>
      <w:r w:rsidRPr="00C21853">
        <w:rPr>
          <w:rFonts w:ascii="Times New Roman" w:hAnsi="Times New Roman" w:cs="Times New Roman"/>
          <w:sz w:val="24"/>
        </w:rPr>
        <w:tab/>
      </w:r>
    </w:p>
    <w:p w:rsidR="0063065B" w:rsidRPr="00C21853" w:rsidRDefault="0063065B" w:rsidP="00E44F23">
      <w:pPr>
        <w:pStyle w:val="NoSpacing"/>
        <w:ind w:left="1440"/>
        <w:rPr>
          <w:rFonts w:ascii="Times New Roman" w:hAnsi="Times New Roman" w:cs="Times New Roman"/>
          <w:sz w:val="24"/>
        </w:rPr>
      </w:pPr>
      <w:r w:rsidRPr="00C21853">
        <w:rPr>
          <w:rFonts w:ascii="Times New Roman" w:hAnsi="Times New Roman" w:cs="Times New Roman"/>
          <w:sz w:val="24"/>
        </w:rPr>
        <w:t>The regions of the Law Enforcement Exploring Association of Georgia shall be defined as follows:</w:t>
      </w:r>
    </w:p>
    <w:p w:rsidR="0063065B" w:rsidRPr="00C21853" w:rsidRDefault="0063065B" w:rsidP="0063065B">
      <w:pPr>
        <w:pStyle w:val="NoSpacing"/>
        <w:ind w:left="1800"/>
        <w:rPr>
          <w:rFonts w:ascii="Times New Roman" w:hAnsi="Times New Roman" w:cs="Times New Roman"/>
          <w:sz w:val="24"/>
        </w:rPr>
      </w:pPr>
    </w:p>
    <w:p w:rsidR="0063065B" w:rsidRPr="00C21853" w:rsidRDefault="00AF0611" w:rsidP="00B779AA">
      <w:pPr>
        <w:pStyle w:val="NoSpacing"/>
        <w:numPr>
          <w:ilvl w:val="0"/>
          <w:numId w:val="5"/>
        </w:numPr>
        <w:rPr>
          <w:rFonts w:ascii="Times New Roman" w:hAnsi="Times New Roman" w:cs="Times New Roman"/>
          <w:sz w:val="24"/>
          <w:u w:val="single"/>
        </w:rPr>
      </w:pPr>
      <w:r w:rsidRPr="00C21853">
        <w:rPr>
          <w:rFonts w:ascii="Times New Roman" w:hAnsi="Times New Roman" w:cs="Times New Roman"/>
          <w:sz w:val="24"/>
          <w:u w:val="single"/>
        </w:rPr>
        <w:t xml:space="preserve">Region 1 - </w:t>
      </w:r>
      <w:r w:rsidR="0063065B" w:rsidRPr="00C21853">
        <w:rPr>
          <w:rFonts w:ascii="Times New Roman" w:hAnsi="Times New Roman" w:cs="Times New Roman"/>
          <w:sz w:val="24"/>
          <w:u w:val="single"/>
        </w:rPr>
        <w:t>Northeast Region</w:t>
      </w:r>
    </w:p>
    <w:p w:rsidR="0063065B" w:rsidRPr="00C21853" w:rsidRDefault="0063065B" w:rsidP="0063065B">
      <w:pPr>
        <w:pStyle w:val="NoSpacing"/>
        <w:ind w:left="2160"/>
        <w:rPr>
          <w:i/>
        </w:rPr>
      </w:pPr>
      <w:r w:rsidRPr="00C21853">
        <w:rPr>
          <w:rFonts w:ascii="Times New Roman" w:hAnsi="Times New Roman" w:cs="Times New Roman"/>
          <w:i/>
          <w:sz w:val="24"/>
        </w:rPr>
        <w:t>Banks, Barrow, Clarke, Columbia, Dawson, Elbert, Forsyth, Franklin, Habersham, Hall, Hart, Jackson, Lincoln, Lumpkin, Madison, Oconee, Oglethorpe , Rabun, Stephens, Towns, Un</w:t>
      </w:r>
      <w:r w:rsidR="00287993" w:rsidRPr="00C21853">
        <w:rPr>
          <w:rFonts w:ascii="Times New Roman" w:hAnsi="Times New Roman" w:cs="Times New Roman"/>
          <w:i/>
          <w:sz w:val="24"/>
        </w:rPr>
        <w:t>ion, Walton, White, and Wilkes c</w:t>
      </w:r>
      <w:r w:rsidRPr="00C21853">
        <w:rPr>
          <w:rFonts w:ascii="Times New Roman" w:hAnsi="Times New Roman" w:cs="Times New Roman"/>
          <w:i/>
          <w:sz w:val="24"/>
        </w:rPr>
        <w:t>ounties.</w:t>
      </w:r>
    </w:p>
    <w:p w:rsidR="0063065B" w:rsidRPr="00C21853" w:rsidRDefault="0063065B" w:rsidP="0063065B">
      <w:pPr>
        <w:pStyle w:val="NoSpacing"/>
        <w:ind w:left="2160"/>
        <w:rPr>
          <w:rFonts w:ascii="Times New Roman" w:hAnsi="Times New Roman" w:cs="Times New Roman"/>
          <w:sz w:val="24"/>
        </w:rPr>
      </w:pPr>
    </w:p>
    <w:p w:rsidR="0063065B" w:rsidRPr="00C21853" w:rsidRDefault="00AF0611" w:rsidP="00B779AA">
      <w:pPr>
        <w:pStyle w:val="NoSpacing"/>
        <w:numPr>
          <w:ilvl w:val="0"/>
          <w:numId w:val="5"/>
        </w:numPr>
        <w:rPr>
          <w:rFonts w:ascii="Times New Roman" w:hAnsi="Times New Roman" w:cs="Times New Roman"/>
          <w:sz w:val="24"/>
          <w:u w:val="single"/>
        </w:rPr>
      </w:pPr>
      <w:r w:rsidRPr="00C21853">
        <w:rPr>
          <w:rFonts w:ascii="Times New Roman" w:hAnsi="Times New Roman" w:cs="Times New Roman"/>
          <w:sz w:val="24"/>
          <w:u w:val="single"/>
        </w:rPr>
        <w:t xml:space="preserve">Region 2 - </w:t>
      </w:r>
      <w:r w:rsidR="0063065B" w:rsidRPr="00C21853">
        <w:rPr>
          <w:rFonts w:ascii="Times New Roman" w:hAnsi="Times New Roman" w:cs="Times New Roman"/>
          <w:sz w:val="24"/>
          <w:u w:val="single"/>
        </w:rPr>
        <w:t>Northwest Region</w:t>
      </w:r>
    </w:p>
    <w:p w:rsidR="00287993" w:rsidRPr="00C21853" w:rsidRDefault="00287993" w:rsidP="00287993">
      <w:pPr>
        <w:pStyle w:val="NoSpacing"/>
        <w:ind w:left="2160"/>
        <w:rPr>
          <w:rFonts w:ascii="Times New Roman" w:hAnsi="Times New Roman" w:cs="Times New Roman"/>
          <w:i/>
          <w:sz w:val="24"/>
        </w:rPr>
      </w:pPr>
      <w:proofErr w:type="gramStart"/>
      <w:r w:rsidRPr="00C21853">
        <w:rPr>
          <w:rFonts w:ascii="Times New Roman" w:hAnsi="Times New Roman" w:cs="Times New Roman"/>
          <w:i/>
          <w:sz w:val="24"/>
        </w:rPr>
        <w:t xml:space="preserve">Bartow, Catoosa, </w:t>
      </w:r>
      <w:proofErr w:type="spellStart"/>
      <w:r w:rsidRPr="00C21853">
        <w:rPr>
          <w:rFonts w:ascii="Times New Roman" w:hAnsi="Times New Roman" w:cs="Times New Roman"/>
          <w:i/>
          <w:sz w:val="24"/>
        </w:rPr>
        <w:t>Chatooga</w:t>
      </w:r>
      <w:proofErr w:type="spellEnd"/>
      <w:r w:rsidRPr="00C21853">
        <w:rPr>
          <w:rFonts w:ascii="Times New Roman" w:hAnsi="Times New Roman" w:cs="Times New Roman"/>
          <w:i/>
          <w:sz w:val="24"/>
        </w:rPr>
        <w:t xml:space="preserve">, Cherokee Dade, </w:t>
      </w:r>
      <w:proofErr w:type="spellStart"/>
      <w:r w:rsidRPr="00C21853">
        <w:rPr>
          <w:rFonts w:ascii="Times New Roman" w:hAnsi="Times New Roman" w:cs="Times New Roman"/>
          <w:i/>
          <w:sz w:val="24"/>
        </w:rPr>
        <w:t>Fannin</w:t>
      </w:r>
      <w:proofErr w:type="spellEnd"/>
      <w:r w:rsidRPr="00C21853">
        <w:rPr>
          <w:rFonts w:ascii="Times New Roman" w:hAnsi="Times New Roman" w:cs="Times New Roman"/>
          <w:i/>
          <w:sz w:val="24"/>
        </w:rPr>
        <w:t>, Floyd, Gilmer, Gordon, Haralson, Murray, Paulding, Pickens, Polk, Walker, and Whitfield counties.</w:t>
      </w:r>
      <w:proofErr w:type="gramEnd"/>
    </w:p>
    <w:p w:rsidR="0063065B" w:rsidRPr="00C21853" w:rsidRDefault="0063065B" w:rsidP="0063065B">
      <w:pPr>
        <w:pStyle w:val="NoSpacing"/>
        <w:ind w:left="2160"/>
        <w:rPr>
          <w:rFonts w:ascii="Times New Roman" w:hAnsi="Times New Roman" w:cs="Times New Roman"/>
          <w:sz w:val="24"/>
        </w:rPr>
      </w:pPr>
    </w:p>
    <w:p w:rsidR="00287993" w:rsidRPr="00C21853" w:rsidRDefault="00AF0611" w:rsidP="00B779AA">
      <w:pPr>
        <w:pStyle w:val="NoSpacing"/>
        <w:numPr>
          <w:ilvl w:val="0"/>
          <w:numId w:val="5"/>
        </w:numPr>
        <w:rPr>
          <w:rFonts w:ascii="Times New Roman" w:hAnsi="Times New Roman" w:cs="Times New Roman"/>
          <w:sz w:val="24"/>
          <w:u w:val="single"/>
        </w:rPr>
      </w:pPr>
      <w:r w:rsidRPr="00C21853">
        <w:rPr>
          <w:rFonts w:ascii="Times New Roman" w:hAnsi="Times New Roman" w:cs="Times New Roman"/>
          <w:sz w:val="24"/>
          <w:u w:val="single"/>
        </w:rPr>
        <w:t xml:space="preserve">Region 3 - </w:t>
      </w:r>
      <w:r w:rsidR="0063065B" w:rsidRPr="00C21853">
        <w:rPr>
          <w:rFonts w:ascii="Times New Roman" w:hAnsi="Times New Roman" w:cs="Times New Roman"/>
          <w:sz w:val="24"/>
          <w:u w:val="single"/>
        </w:rPr>
        <w:t xml:space="preserve">Metro </w:t>
      </w:r>
      <w:r w:rsidR="00287993" w:rsidRPr="00C21853">
        <w:rPr>
          <w:rFonts w:ascii="Times New Roman" w:hAnsi="Times New Roman" w:cs="Times New Roman"/>
          <w:sz w:val="24"/>
          <w:u w:val="single"/>
        </w:rPr>
        <w:t>Atlanta Region</w:t>
      </w:r>
    </w:p>
    <w:p w:rsidR="0063065B" w:rsidRPr="00C21853" w:rsidRDefault="00287993" w:rsidP="00287993">
      <w:pPr>
        <w:pStyle w:val="NoSpacing"/>
        <w:ind w:left="2160"/>
        <w:rPr>
          <w:rFonts w:ascii="Times New Roman" w:hAnsi="Times New Roman" w:cs="Times New Roman"/>
          <w:sz w:val="24"/>
        </w:rPr>
      </w:pPr>
      <w:proofErr w:type="gramStart"/>
      <w:r w:rsidRPr="00C21853">
        <w:rPr>
          <w:rFonts w:ascii="Times New Roman" w:hAnsi="Times New Roman" w:cs="Times New Roman"/>
          <w:i/>
          <w:sz w:val="24"/>
        </w:rPr>
        <w:t>Clayton, Cobb, DeKalb, Douglas, Fayette, Fulton, Gwinnett, and Rockdale counties.</w:t>
      </w:r>
      <w:proofErr w:type="gramEnd"/>
    </w:p>
    <w:p w:rsidR="00287993" w:rsidRPr="00C21853" w:rsidRDefault="00287993" w:rsidP="00287993">
      <w:pPr>
        <w:pStyle w:val="NoSpacing"/>
        <w:ind w:left="2160"/>
        <w:rPr>
          <w:rFonts w:ascii="Times New Roman" w:hAnsi="Times New Roman" w:cs="Times New Roman"/>
          <w:sz w:val="24"/>
          <w:u w:val="single"/>
        </w:rPr>
      </w:pPr>
    </w:p>
    <w:p w:rsidR="0063065B" w:rsidRPr="00C21853" w:rsidRDefault="00AF0611" w:rsidP="00B779AA">
      <w:pPr>
        <w:pStyle w:val="NoSpacing"/>
        <w:numPr>
          <w:ilvl w:val="0"/>
          <w:numId w:val="5"/>
        </w:numPr>
        <w:rPr>
          <w:rFonts w:ascii="Times New Roman" w:hAnsi="Times New Roman" w:cs="Times New Roman"/>
          <w:sz w:val="24"/>
          <w:u w:val="single"/>
        </w:rPr>
      </w:pPr>
      <w:r w:rsidRPr="00C21853">
        <w:rPr>
          <w:rFonts w:ascii="Times New Roman" w:hAnsi="Times New Roman" w:cs="Times New Roman"/>
          <w:sz w:val="24"/>
          <w:u w:val="single"/>
        </w:rPr>
        <w:t xml:space="preserve">Region 4 - </w:t>
      </w:r>
      <w:r w:rsidR="0063065B" w:rsidRPr="00C21853">
        <w:rPr>
          <w:rFonts w:ascii="Times New Roman" w:hAnsi="Times New Roman" w:cs="Times New Roman"/>
          <w:sz w:val="24"/>
          <w:u w:val="single"/>
        </w:rPr>
        <w:t xml:space="preserve">Central </w:t>
      </w:r>
      <w:r w:rsidRPr="00C21853">
        <w:rPr>
          <w:rFonts w:ascii="Times New Roman" w:hAnsi="Times New Roman" w:cs="Times New Roman"/>
          <w:sz w:val="24"/>
          <w:u w:val="single"/>
        </w:rPr>
        <w:t>Region</w:t>
      </w:r>
    </w:p>
    <w:p w:rsidR="00287993" w:rsidRPr="00C21853" w:rsidRDefault="00287993" w:rsidP="00287993">
      <w:pPr>
        <w:pStyle w:val="NoSpacing"/>
        <w:ind w:left="2160"/>
      </w:pPr>
      <w:r w:rsidRPr="00C21853">
        <w:rPr>
          <w:rFonts w:ascii="Times New Roman" w:hAnsi="Times New Roman" w:cs="Times New Roman"/>
          <w:i/>
          <w:sz w:val="24"/>
        </w:rPr>
        <w:t>Baldwin, Bibb, Butts, Bleckley, Burke, Candler, Carroll, Coweta, Chattahoochee, Crawford, Crisp, Dodge, Dooley, Emanuel, Glasscock, Greene, Hancock, Harris, Heard, Henry, Houston, Jasper, Jefferson, Jenkins, Johnson, Jones, Lamar, Laurens, Macon, Marion, McDuffie, Meriwether, Monroe, Montgomery, Morgan, Muscogee, Newton, Peach, Pike, Pulaski, Putnam, Quitman, Richmond, Schley, Screven, Spalding, Stewart, Sumter, Talbot, Taliaferro, Tattnall, Taylor, Treutlen, Troup, Twiggs, Upson, Warren, Washington, Webster, Wheeler, Wilcox, and Wilkinson counties.</w:t>
      </w:r>
    </w:p>
    <w:p w:rsidR="00287993" w:rsidRPr="00C21853" w:rsidRDefault="00287993" w:rsidP="0063065B">
      <w:pPr>
        <w:pStyle w:val="NoSpacing"/>
        <w:ind w:left="2160"/>
        <w:rPr>
          <w:rFonts w:ascii="Times New Roman" w:hAnsi="Times New Roman" w:cs="Times New Roman"/>
          <w:sz w:val="24"/>
        </w:rPr>
      </w:pPr>
    </w:p>
    <w:p w:rsidR="0063065B" w:rsidRPr="00C21853" w:rsidRDefault="00AF0611" w:rsidP="00B779AA">
      <w:pPr>
        <w:pStyle w:val="NoSpacing"/>
        <w:numPr>
          <w:ilvl w:val="0"/>
          <w:numId w:val="5"/>
        </w:numPr>
        <w:rPr>
          <w:rFonts w:ascii="Times New Roman" w:hAnsi="Times New Roman" w:cs="Times New Roman"/>
          <w:sz w:val="24"/>
          <w:u w:val="single"/>
        </w:rPr>
      </w:pPr>
      <w:r w:rsidRPr="00C21853">
        <w:rPr>
          <w:rFonts w:ascii="Times New Roman" w:hAnsi="Times New Roman" w:cs="Times New Roman"/>
          <w:sz w:val="24"/>
          <w:u w:val="single"/>
        </w:rPr>
        <w:t xml:space="preserve">Region 5 - </w:t>
      </w:r>
      <w:r w:rsidR="00287993" w:rsidRPr="00C21853">
        <w:rPr>
          <w:rFonts w:ascii="Times New Roman" w:hAnsi="Times New Roman" w:cs="Times New Roman"/>
          <w:sz w:val="24"/>
          <w:u w:val="single"/>
        </w:rPr>
        <w:t xml:space="preserve">Southwest </w:t>
      </w:r>
      <w:r w:rsidRPr="00C21853">
        <w:rPr>
          <w:rFonts w:ascii="Times New Roman" w:hAnsi="Times New Roman" w:cs="Times New Roman"/>
          <w:sz w:val="24"/>
          <w:u w:val="single"/>
        </w:rPr>
        <w:t>Region</w:t>
      </w:r>
    </w:p>
    <w:p w:rsidR="0063065B" w:rsidRPr="00C21853" w:rsidRDefault="00287993" w:rsidP="00287993">
      <w:pPr>
        <w:pStyle w:val="NoSpacing"/>
        <w:ind w:left="2160"/>
        <w:rPr>
          <w:rFonts w:ascii="Times New Roman" w:hAnsi="Times New Roman" w:cs="Times New Roman"/>
          <w:sz w:val="24"/>
        </w:rPr>
      </w:pPr>
      <w:proofErr w:type="gramStart"/>
      <w:r w:rsidRPr="00C21853">
        <w:rPr>
          <w:rFonts w:ascii="Times New Roman" w:hAnsi="Times New Roman" w:cs="Times New Roman"/>
          <w:sz w:val="24"/>
        </w:rPr>
        <w:t>Baker, Brooks, Calhoun, Clay, Cook, Colquitt, Decatur, Dougherty, Early, Grady, Lee, Lowndes, Miller, Mitchell, Randolph, Seminole, Terrell, Thomas, Tift, and Worth counties.</w:t>
      </w:r>
      <w:proofErr w:type="gramEnd"/>
    </w:p>
    <w:p w:rsidR="00287993" w:rsidRPr="00C21853" w:rsidRDefault="00287993" w:rsidP="0063065B">
      <w:pPr>
        <w:pStyle w:val="NoSpacing"/>
        <w:ind w:left="2160"/>
        <w:rPr>
          <w:rFonts w:ascii="Times New Roman" w:hAnsi="Times New Roman" w:cs="Times New Roman"/>
          <w:sz w:val="24"/>
        </w:rPr>
      </w:pPr>
    </w:p>
    <w:p w:rsidR="0063065B" w:rsidRPr="00C21853" w:rsidRDefault="00AF0611" w:rsidP="00B779AA">
      <w:pPr>
        <w:pStyle w:val="NoSpacing"/>
        <w:numPr>
          <w:ilvl w:val="0"/>
          <w:numId w:val="5"/>
        </w:numPr>
        <w:rPr>
          <w:rFonts w:ascii="Times New Roman" w:hAnsi="Times New Roman" w:cs="Times New Roman"/>
          <w:sz w:val="24"/>
          <w:u w:val="single"/>
        </w:rPr>
      </w:pPr>
      <w:r w:rsidRPr="00C21853">
        <w:rPr>
          <w:rFonts w:ascii="Times New Roman" w:hAnsi="Times New Roman" w:cs="Times New Roman"/>
          <w:sz w:val="24"/>
          <w:u w:val="single"/>
        </w:rPr>
        <w:t xml:space="preserve">Region 6 - </w:t>
      </w:r>
      <w:r w:rsidR="0063065B" w:rsidRPr="00C21853">
        <w:rPr>
          <w:rFonts w:ascii="Times New Roman" w:hAnsi="Times New Roman" w:cs="Times New Roman"/>
          <w:sz w:val="24"/>
          <w:u w:val="single"/>
        </w:rPr>
        <w:t>Southeast Division</w:t>
      </w:r>
    </w:p>
    <w:p w:rsidR="009500AD" w:rsidRPr="00C21853" w:rsidRDefault="00287993" w:rsidP="004A322E">
      <w:pPr>
        <w:pStyle w:val="NoSpacing"/>
        <w:ind w:left="2160"/>
        <w:rPr>
          <w:rFonts w:ascii="Times New Roman" w:hAnsi="Times New Roman" w:cs="Times New Roman"/>
          <w:i/>
          <w:sz w:val="24"/>
        </w:rPr>
      </w:pPr>
      <w:r w:rsidRPr="00C21853">
        <w:rPr>
          <w:rFonts w:ascii="Times New Roman" w:hAnsi="Times New Roman" w:cs="Times New Roman"/>
          <w:i/>
          <w:sz w:val="24"/>
        </w:rPr>
        <w:t>Appling, Atkinson, Bacon, Ben Hel, Berrien, Brantley, Bryan, Bulloch, Camden, Charlton, Chatham, Clinch, Coffee, Echols, Effingham, Evans, Glynn, Irwin, Jeff Davis, Lanier, Liberty, Long, McIntosh, Pierce, Telfair, Toombs, Turner, Ware, and Wayne counties.</w:t>
      </w:r>
    </w:p>
    <w:p w:rsidR="004A322E" w:rsidRPr="00C21853" w:rsidRDefault="004A322E" w:rsidP="004A322E">
      <w:pPr>
        <w:pStyle w:val="NoSpacing"/>
        <w:ind w:left="2160"/>
        <w:rPr>
          <w:rFonts w:ascii="Times New Roman" w:hAnsi="Times New Roman" w:cs="Times New Roman"/>
          <w:i/>
          <w:sz w:val="24"/>
        </w:rPr>
      </w:pPr>
    </w:p>
    <w:p w:rsidR="004A322E" w:rsidRPr="00C21853" w:rsidRDefault="004A322E" w:rsidP="004A322E">
      <w:pPr>
        <w:pStyle w:val="NoSpacing"/>
        <w:ind w:left="2160"/>
        <w:rPr>
          <w:rFonts w:ascii="Times New Roman" w:hAnsi="Times New Roman" w:cs="Times New Roman"/>
          <w:i/>
          <w:sz w:val="24"/>
        </w:rPr>
      </w:pPr>
    </w:p>
    <w:p w:rsidR="004A322E" w:rsidRPr="00C21853" w:rsidRDefault="004A322E" w:rsidP="004A322E">
      <w:pPr>
        <w:pStyle w:val="NoSpacing"/>
        <w:ind w:left="2160"/>
        <w:rPr>
          <w:rFonts w:ascii="Times New Roman" w:hAnsi="Times New Roman" w:cs="Times New Roman"/>
          <w:i/>
          <w:sz w:val="24"/>
        </w:rPr>
      </w:pPr>
    </w:p>
    <w:p w:rsidR="00243FFB" w:rsidRPr="00C21853" w:rsidRDefault="00243FFB" w:rsidP="009500AD">
      <w:pPr>
        <w:pStyle w:val="NoSpacing"/>
        <w:rPr>
          <w:rFonts w:ascii="Times New Roman" w:hAnsi="Times New Roman" w:cs="Times New Roman"/>
          <w:i/>
          <w:sz w:val="24"/>
        </w:rPr>
      </w:pPr>
    </w:p>
    <w:p w:rsidR="00C21853" w:rsidRDefault="00BF6646" w:rsidP="00BF6646">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r>
    </w:p>
    <w:p w:rsidR="00C21853" w:rsidRDefault="00C21853" w:rsidP="00BF6646">
      <w:pPr>
        <w:pStyle w:val="NoSpacing"/>
        <w:rPr>
          <w:rFonts w:ascii="Times New Roman" w:hAnsi="Times New Roman" w:cs="Times New Roman"/>
          <w:b/>
          <w:color w:val="002060"/>
          <w:sz w:val="24"/>
        </w:rPr>
      </w:pPr>
    </w:p>
    <w:p w:rsidR="00C21853" w:rsidRDefault="00C21853" w:rsidP="00BF6646">
      <w:pPr>
        <w:pStyle w:val="NoSpacing"/>
        <w:rPr>
          <w:rFonts w:ascii="Times New Roman" w:hAnsi="Times New Roman" w:cs="Times New Roman"/>
          <w:b/>
          <w:color w:val="002060"/>
          <w:sz w:val="24"/>
        </w:rPr>
      </w:pPr>
    </w:p>
    <w:p w:rsidR="00343C66" w:rsidRDefault="00343C66" w:rsidP="00BF6646">
      <w:pPr>
        <w:pStyle w:val="NoSpacing"/>
        <w:rPr>
          <w:rFonts w:ascii="Times New Roman" w:hAnsi="Times New Roman" w:cs="Times New Roman"/>
          <w:b/>
          <w:color w:val="002060"/>
          <w:sz w:val="24"/>
        </w:rPr>
      </w:pPr>
    </w:p>
    <w:p w:rsidR="00BF6646" w:rsidRPr="00C21853" w:rsidRDefault="00401614" w:rsidP="00BF6646">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Section 3.2</w:t>
      </w:r>
      <w:r w:rsidR="00BF6646" w:rsidRPr="00C21853">
        <w:rPr>
          <w:rFonts w:ascii="Times New Roman" w:hAnsi="Times New Roman" w:cs="Times New Roman"/>
          <w:b/>
          <w:color w:val="002060"/>
          <w:sz w:val="24"/>
        </w:rPr>
        <w:t xml:space="preserve"> – Board of Trustees </w:t>
      </w:r>
    </w:p>
    <w:p w:rsidR="00BF6646" w:rsidRPr="00C21853" w:rsidRDefault="00F215F7" w:rsidP="00B2184B">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r>
      <w:r w:rsidRPr="00C21853">
        <w:rPr>
          <w:rFonts w:ascii="Times New Roman" w:hAnsi="Times New Roman" w:cs="Times New Roman"/>
          <w:b/>
          <w:color w:val="002060"/>
          <w:sz w:val="24"/>
        </w:rPr>
        <w:tab/>
      </w:r>
    </w:p>
    <w:p w:rsidR="00F215F7" w:rsidRPr="00C21853" w:rsidRDefault="00F215F7"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 xml:space="preserve">The Law Enforcement Exploring Association of Georgia shall maintain not less than five trustees.  Collectively, they shall be known as the Board of Trustees.  </w:t>
      </w:r>
    </w:p>
    <w:p w:rsidR="00C47EE1" w:rsidRPr="00C21853" w:rsidRDefault="00C47EE1" w:rsidP="00C47EE1">
      <w:pPr>
        <w:pStyle w:val="NoSpacing"/>
        <w:ind w:left="1800"/>
        <w:rPr>
          <w:rFonts w:ascii="Times New Roman" w:hAnsi="Times New Roman" w:cs="Times New Roman"/>
          <w:sz w:val="24"/>
        </w:rPr>
      </w:pPr>
    </w:p>
    <w:p w:rsidR="00F215F7" w:rsidRPr="00C21853" w:rsidRDefault="00F215F7"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 xml:space="preserve">Trustees shall be the legal age of majority in the </w:t>
      </w:r>
      <w:r w:rsidR="00D14EB7" w:rsidRPr="00C21853">
        <w:rPr>
          <w:rFonts w:ascii="Times New Roman" w:hAnsi="Times New Roman" w:cs="Times New Roman"/>
          <w:sz w:val="24"/>
        </w:rPr>
        <w:t xml:space="preserve">State of Georgia and registered as adult leaders with an Exploring Post which is a member of the Association in good standing, or a member of the Learning for Life volunteer or professional staff.  </w:t>
      </w:r>
      <w:r w:rsidRPr="00C21853">
        <w:rPr>
          <w:rFonts w:ascii="Times New Roman" w:hAnsi="Times New Roman" w:cs="Times New Roman"/>
          <w:sz w:val="24"/>
        </w:rPr>
        <w:t>No other qualifications for trustees of this organization shall be enforced.</w:t>
      </w:r>
    </w:p>
    <w:p w:rsidR="00C47EE1" w:rsidRPr="00C21853" w:rsidRDefault="00C47EE1" w:rsidP="00C47EE1">
      <w:pPr>
        <w:pStyle w:val="NoSpacing"/>
        <w:ind w:left="1800"/>
        <w:rPr>
          <w:rFonts w:ascii="Times New Roman" w:hAnsi="Times New Roman" w:cs="Times New Roman"/>
          <w:sz w:val="24"/>
        </w:rPr>
      </w:pPr>
    </w:p>
    <w:p w:rsidR="00F215F7" w:rsidRPr="00C21853" w:rsidRDefault="00F215F7"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Subject to the provisions of the laws of the State of Georgia and any limitations in the articles of incorporation and these bylaws relating to action required or permitted to be taken or approved by the members, if any, the activities and affairs of the Corporation shall be conducted and all corporate powers shall be exercised by or under the direction of the Board of Trustees.</w:t>
      </w:r>
    </w:p>
    <w:p w:rsidR="00C47EE1" w:rsidRPr="00C21853" w:rsidRDefault="00C47EE1" w:rsidP="00C47EE1">
      <w:pPr>
        <w:pStyle w:val="NoSpacing"/>
        <w:ind w:left="1800"/>
        <w:rPr>
          <w:rFonts w:ascii="Times New Roman" w:hAnsi="Times New Roman" w:cs="Times New Roman"/>
          <w:sz w:val="24"/>
        </w:rPr>
      </w:pPr>
    </w:p>
    <w:p w:rsidR="00F215F7" w:rsidRPr="00C21853" w:rsidRDefault="00F215F7"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The duties of these trustees shall be as follows:</w:t>
      </w:r>
    </w:p>
    <w:p w:rsidR="00F215F7" w:rsidRPr="00C21853" w:rsidRDefault="00AB7F1F" w:rsidP="00B779AA">
      <w:pPr>
        <w:pStyle w:val="NoSpacing"/>
        <w:numPr>
          <w:ilvl w:val="0"/>
          <w:numId w:val="16"/>
        </w:numPr>
        <w:rPr>
          <w:rFonts w:ascii="Times New Roman" w:hAnsi="Times New Roman" w:cs="Times New Roman"/>
          <w:sz w:val="24"/>
        </w:rPr>
      </w:pPr>
      <w:r>
        <w:rPr>
          <w:rFonts w:ascii="Times New Roman" w:hAnsi="Times New Roman" w:cs="Times New Roman"/>
          <w:sz w:val="24"/>
        </w:rPr>
        <w:t>Per</w:t>
      </w:r>
      <w:r w:rsidR="00F215F7" w:rsidRPr="00C21853">
        <w:rPr>
          <w:rFonts w:ascii="Times New Roman" w:hAnsi="Times New Roman" w:cs="Times New Roman"/>
          <w:sz w:val="24"/>
        </w:rPr>
        <w:t>form any and all duties imposed on them collectively or individually by law, by the articles of incorporation, or by these bylaws;</w:t>
      </w:r>
    </w:p>
    <w:p w:rsidR="00F215F7" w:rsidRPr="00C21853" w:rsidRDefault="00F215F7" w:rsidP="00B779AA">
      <w:pPr>
        <w:pStyle w:val="NoSpacing"/>
        <w:numPr>
          <w:ilvl w:val="0"/>
          <w:numId w:val="16"/>
        </w:numPr>
        <w:rPr>
          <w:rFonts w:ascii="Times New Roman" w:hAnsi="Times New Roman" w:cs="Times New Roman"/>
          <w:sz w:val="24"/>
        </w:rPr>
      </w:pPr>
      <w:r w:rsidRPr="00C21853">
        <w:rPr>
          <w:rFonts w:ascii="Times New Roman" w:hAnsi="Times New Roman" w:cs="Times New Roman"/>
          <w:sz w:val="24"/>
        </w:rPr>
        <w:t>Appoint and remove, employ and discharge, and, except as otherwise provided in these bylaws, prescribe the duties and compensation, if any, of all officers, agents, and employees of the Corporation.</w:t>
      </w:r>
    </w:p>
    <w:p w:rsidR="00F215F7" w:rsidRPr="00C21853" w:rsidRDefault="00F215F7" w:rsidP="00B779AA">
      <w:pPr>
        <w:pStyle w:val="NoSpacing"/>
        <w:numPr>
          <w:ilvl w:val="0"/>
          <w:numId w:val="16"/>
        </w:numPr>
        <w:rPr>
          <w:rFonts w:ascii="Times New Roman" w:hAnsi="Times New Roman" w:cs="Times New Roman"/>
          <w:sz w:val="24"/>
        </w:rPr>
      </w:pPr>
      <w:r w:rsidRPr="00C21853">
        <w:rPr>
          <w:rFonts w:ascii="Times New Roman" w:hAnsi="Times New Roman" w:cs="Times New Roman"/>
          <w:sz w:val="24"/>
        </w:rPr>
        <w:t>Supervise all officers, agents, and employees of the Corporation to assure that their duties are performed properly;</w:t>
      </w:r>
    </w:p>
    <w:p w:rsidR="00F215F7" w:rsidRPr="00C21853" w:rsidRDefault="00F215F7" w:rsidP="00B779AA">
      <w:pPr>
        <w:pStyle w:val="NoSpacing"/>
        <w:numPr>
          <w:ilvl w:val="0"/>
          <w:numId w:val="16"/>
        </w:numPr>
        <w:rPr>
          <w:rFonts w:ascii="Times New Roman" w:hAnsi="Times New Roman" w:cs="Times New Roman"/>
          <w:sz w:val="24"/>
        </w:rPr>
      </w:pPr>
      <w:r w:rsidRPr="00C21853">
        <w:rPr>
          <w:rFonts w:ascii="Times New Roman" w:hAnsi="Times New Roman" w:cs="Times New Roman"/>
          <w:sz w:val="24"/>
        </w:rPr>
        <w:t>Meet at such times and places as required by these bylaws;</w:t>
      </w:r>
    </w:p>
    <w:p w:rsidR="00F215F7" w:rsidRPr="00C21853" w:rsidRDefault="00F215F7" w:rsidP="00B779AA">
      <w:pPr>
        <w:pStyle w:val="NoSpacing"/>
        <w:numPr>
          <w:ilvl w:val="0"/>
          <w:numId w:val="16"/>
        </w:numPr>
        <w:rPr>
          <w:rFonts w:ascii="Times New Roman" w:hAnsi="Times New Roman" w:cs="Times New Roman"/>
          <w:sz w:val="24"/>
        </w:rPr>
      </w:pPr>
      <w:r w:rsidRPr="00C21853">
        <w:rPr>
          <w:rFonts w:ascii="Times New Roman" w:hAnsi="Times New Roman" w:cs="Times New Roman"/>
          <w:sz w:val="24"/>
        </w:rPr>
        <w:t>Register and maintain current addresses with the Executive Board Secretary.</w:t>
      </w:r>
    </w:p>
    <w:p w:rsidR="009640D0" w:rsidRPr="00C21853" w:rsidRDefault="00F215F7" w:rsidP="00B779AA">
      <w:pPr>
        <w:pStyle w:val="NoSpacing"/>
        <w:numPr>
          <w:ilvl w:val="1"/>
          <w:numId w:val="16"/>
        </w:numPr>
        <w:rPr>
          <w:rFonts w:ascii="Times New Roman" w:hAnsi="Times New Roman" w:cs="Times New Roman"/>
          <w:sz w:val="24"/>
        </w:rPr>
      </w:pPr>
      <w:r w:rsidRPr="00C21853">
        <w:rPr>
          <w:rFonts w:ascii="Times New Roman" w:hAnsi="Times New Roman" w:cs="Times New Roman"/>
          <w:sz w:val="24"/>
        </w:rPr>
        <w:t xml:space="preserve">Notices of meetings mailed or telegraphed to </w:t>
      </w:r>
      <w:proofErr w:type="gramStart"/>
      <w:r w:rsidRPr="00C21853">
        <w:rPr>
          <w:rFonts w:ascii="Times New Roman" w:hAnsi="Times New Roman" w:cs="Times New Roman"/>
          <w:sz w:val="24"/>
        </w:rPr>
        <w:t>said</w:t>
      </w:r>
      <w:proofErr w:type="gramEnd"/>
      <w:r w:rsidRPr="00C21853">
        <w:rPr>
          <w:rFonts w:ascii="Times New Roman" w:hAnsi="Times New Roman" w:cs="Times New Roman"/>
          <w:sz w:val="24"/>
        </w:rPr>
        <w:t xml:space="preserve"> addresses shall be valid notices thereof.</w:t>
      </w:r>
    </w:p>
    <w:p w:rsidR="00D14EB7" w:rsidRPr="00C21853" w:rsidRDefault="00D14EB7" w:rsidP="00D14EB7">
      <w:pPr>
        <w:pStyle w:val="NoSpacing"/>
        <w:ind w:left="3240"/>
        <w:rPr>
          <w:rFonts w:ascii="Times New Roman" w:hAnsi="Times New Roman" w:cs="Times New Roman"/>
          <w:sz w:val="24"/>
        </w:rPr>
      </w:pPr>
    </w:p>
    <w:p w:rsidR="00DC09D4" w:rsidRPr="00C21853" w:rsidRDefault="00DC09D4"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Meetings shall be held at the principle office of the Association unless otherwise provided by the Board of Trustees, or at such other place as designated from time to time by resolution of the Board of Trustees.</w:t>
      </w:r>
    </w:p>
    <w:p w:rsidR="009640D0" w:rsidRPr="00C21853" w:rsidRDefault="009640D0" w:rsidP="009640D0">
      <w:pPr>
        <w:pStyle w:val="NoSpacing"/>
        <w:ind w:left="1800"/>
        <w:rPr>
          <w:rFonts w:ascii="Times New Roman" w:hAnsi="Times New Roman" w:cs="Times New Roman"/>
          <w:sz w:val="24"/>
        </w:rPr>
      </w:pPr>
    </w:p>
    <w:p w:rsidR="009439DB" w:rsidRPr="00C21853" w:rsidRDefault="009439DB"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 xml:space="preserve">Regular meetings of the Board of Trustees shall be held </w:t>
      </w:r>
      <w:r w:rsidR="00D06542">
        <w:rPr>
          <w:rFonts w:ascii="Times New Roman" w:hAnsi="Times New Roman" w:cs="Times New Roman"/>
          <w:sz w:val="24"/>
        </w:rPr>
        <w:t xml:space="preserve">during the weekend of the annual State Conference. </w:t>
      </w:r>
    </w:p>
    <w:p w:rsidR="00401614" w:rsidRPr="00C21853" w:rsidRDefault="00401614" w:rsidP="00401614">
      <w:pPr>
        <w:pStyle w:val="NoSpacing"/>
        <w:ind w:left="2520"/>
        <w:rPr>
          <w:rFonts w:ascii="Times New Roman" w:hAnsi="Times New Roman" w:cs="Times New Roman"/>
          <w:sz w:val="24"/>
        </w:rPr>
      </w:pPr>
    </w:p>
    <w:p w:rsidR="00DC09D4" w:rsidRPr="00C21853" w:rsidRDefault="00DC09D4" w:rsidP="00B779AA">
      <w:pPr>
        <w:pStyle w:val="NoSpacing"/>
        <w:numPr>
          <w:ilvl w:val="0"/>
          <w:numId w:val="17"/>
        </w:numPr>
        <w:rPr>
          <w:rFonts w:ascii="Times New Roman" w:hAnsi="Times New Roman" w:cs="Times New Roman"/>
          <w:sz w:val="24"/>
        </w:rPr>
      </w:pPr>
      <w:r w:rsidRPr="00C21853">
        <w:rPr>
          <w:rFonts w:ascii="Times New Roman" w:hAnsi="Times New Roman" w:cs="Times New Roman"/>
          <w:sz w:val="24"/>
        </w:rPr>
        <w:t>At this regular meeting, vacancies on the Board of Trustees shall be filled by a vote conducted by the remaining Trustees.</w:t>
      </w:r>
    </w:p>
    <w:p w:rsidR="0017758F" w:rsidRPr="00C21853" w:rsidRDefault="0017758F" w:rsidP="00B779AA">
      <w:pPr>
        <w:pStyle w:val="NoSpacing"/>
        <w:numPr>
          <w:ilvl w:val="0"/>
          <w:numId w:val="17"/>
        </w:numPr>
        <w:rPr>
          <w:rFonts w:ascii="Times New Roman" w:hAnsi="Times New Roman" w:cs="Times New Roman"/>
          <w:sz w:val="24"/>
        </w:rPr>
      </w:pPr>
      <w:r w:rsidRPr="00C21853">
        <w:rPr>
          <w:rFonts w:ascii="Times New Roman" w:hAnsi="Times New Roman" w:cs="Times New Roman"/>
          <w:sz w:val="24"/>
        </w:rPr>
        <w:t>Voting for the election of Trustees shall be by written ballot.</w:t>
      </w:r>
    </w:p>
    <w:p w:rsidR="0017758F" w:rsidRPr="00C21853" w:rsidRDefault="0017758F" w:rsidP="00B779AA">
      <w:pPr>
        <w:pStyle w:val="NoSpacing"/>
        <w:numPr>
          <w:ilvl w:val="0"/>
          <w:numId w:val="17"/>
        </w:numPr>
        <w:rPr>
          <w:rFonts w:ascii="Times New Roman" w:hAnsi="Times New Roman" w:cs="Times New Roman"/>
          <w:sz w:val="24"/>
        </w:rPr>
      </w:pPr>
      <w:r w:rsidRPr="00C21853">
        <w:rPr>
          <w:rFonts w:ascii="Times New Roman" w:hAnsi="Times New Roman" w:cs="Times New Roman"/>
          <w:sz w:val="24"/>
        </w:rPr>
        <w:t xml:space="preserve">Each trustee shall cast one vote per candidate, and may vote for as many candidates as there are vacancies to be filled.  </w:t>
      </w:r>
    </w:p>
    <w:p w:rsidR="00643E86" w:rsidRPr="00C21853" w:rsidRDefault="00643E86" w:rsidP="00B779AA">
      <w:pPr>
        <w:pStyle w:val="NoSpacing"/>
        <w:numPr>
          <w:ilvl w:val="0"/>
          <w:numId w:val="17"/>
        </w:numPr>
        <w:rPr>
          <w:rFonts w:ascii="Times New Roman" w:hAnsi="Times New Roman" w:cs="Times New Roman"/>
          <w:sz w:val="24"/>
        </w:rPr>
      </w:pPr>
      <w:r w:rsidRPr="00C21853">
        <w:rPr>
          <w:rFonts w:ascii="Times New Roman" w:hAnsi="Times New Roman" w:cs="Times New Roman"/>
          <w:sz w:val="24"/>
        </w:rPr>
        <w:t>The candidate(s) receiving the highest number of votes up to the number of trustees to be elected shall be elected to serve as trustees of the Board.</w:t>
      </w:r>
    </w:p>
    <w:p w:rsidR="009640D0" w:rsidRPr="00C21853" w:rsidRDefault="009640D0" w:rsidP="009640D0">
      <w:pPr>
        <w:pStyle w:val="NoSpacing"/>
        <w:ind w:left="1800"/>
        <w:rPr>
          <w:rFonts w:ascii="Times New Roman" w:hAnsi="Times New Roman" w:cs="Times New Roman"/>
          <w:sz w:val="24"/>
        </w:rPr>
      </w:pPr>
    </w:p>
    <w:p w:rsidR="00643E86" w:rsidRPr="00C21853" w:rsidRDefault="00643E86"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 xml:space="preserve">Special meetings of the Board of Trustees may be called by the chairperson of the board, the Executive Director, the State Youth Advisor, by any two Trustees, by a majority vote of active Posts in good standing with the Association, or, if different, by persons specifically authorized under the laws of this state to call special meetings of this Board.  </w:t>
      </w:r>
    </w:p>
    <w:p w:rsidR="00643E86" w:rsidRPr="00C21853" w:rsidRDefault="00643E86" w:rsidP="00B779AA">
      <w:pPr>
        <w:pStyle w:val="NoSpacing"/>
        <w:numPr>
          <w:ilvl w:val="0"/>
          <w:numId w:val="18"/>
        </w:numPr>
        <w:rPr>
          <w:rFonts w:ascii="Times New Roman" w:hAnsi="Times New Roman" w:cs="Times New Roman"/>
          <w:sz w:val="24"/>
        </w:rPr>
      </w:pPr>
      <w:r w:rsidRPr="00C21853">
        <w:rPr>
          <w:rFonts w:ascii="Times New Roman" w:hAnsi="Times New Roman" w:cs="Times New Roman"/>
          <w:sz w:val="24"/>
        </w:rPr>
        <w:lastRenderedPageBreak/>
        <w:t>Such meetings shall be held at the principle office of the Association or, if different, at the place designated by the person(s) calling the special meeting.</w:t>
      </w:r>
    </w:p>
    <w:p w:rsidR="009640D0" w:rsidRPr="00C21853" w:rsidRDefault="009640D0" w:rsidP="009640D0">
      <w:pPr>
        <w:pStyle w:val="NoSpacing"/>
        <w:ind w:left="1800"/>
        <w:rPr>
          <w:rFonts w:ascii="Times New Roman" w:hAnsi="Times New Roman" w:cs="Times New Roman"/>
          <w:sz w:val="24"/>
        </w:rPr>
      </w:pPr>
    </w:p>
    <w:p w:rsidR="009640D0" w:rsidRPr="00C21853" w:rsidRDefault="009640D0"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Unless otherwise provided by the articles of incorporation, these bylaws, or provisions of law, the following provisions shall govern the giving of notice for meetings of the Board of Trustees:</w:t>
      </w:r>
    </w:p>
    <w:p w:rsidR="009640D0" w:rsidRPr="00C21853" w:rsidRDefault="009640D0" w:rsidP="00B779AA">
      <w:pPr>
        <w:pStyle w:val="NoSpacing"/>
        <w:numPr>
          <w:ilvl w:val="0"/>
          <w:numId w:val="19"/>
        </w:numPr>
        <w:rPr>
          <w:rFonts w:ascii="Times New Roman" w:hAnsi="Times New Roman" w:cs="Times New Roman"/>
          <w:b/>
          <w:sz w:val="24"/>
        </w:rPr>
      </w:pPr>
      <w:r w:rsidRPr="00C21853">
        <w:rPr>
          <w:rFonts w:ascii="Times New Roman" w:hAnsi="Times New Roman" w:cs="Times New Roman"/>
          <w:b/>
          <w:sz w:val="24"/>
        </w:rPr>
        <w:t>Regular Meetings</w:t>
      </w:r>
      <w:r w:rsidRPr="00C21853">
        <w:rPr>
          <w:rFonts w:ascii="Times New Roman" w:hAnsi="Times New Roman" w:cs="Times New Roman"/>
          <w:sz w:val="24"/>
        </w:rPr>
        <w:t xml:space="preserve">: At least one (1) week prior notice shall be given for each regular meeting.  This notice shall be made by the Executive Secretary and provided to each member of the Board of Trustees and each member of the Executive Board. </w:t>
      </w:r>
    </w:p>
    <w:p w:rsidR="009640D0" w:rsidRPr="00C21853" w:rsidRDefault="009640D0" w:rsidP="00B779AA">
      <w:pPr>
        <w:pStyle w:val="NoSpacing"/>
        <w:numPr>
          <w:ilvl w:val="1"/>
          <w:numId w:val="19"/>
        </w:numPr>
        <w:rPr>
          <w:rFonts w:ascii="Times New Roman" w:hAnsi="Times New Roman" w:cs="Times New Roman"/>
          <w:sz w:val="24"/>
        </w:rPr>
      </w:pPr>
      <w:r w:rsidRPr="00C21853">
        <w:rPr>
          <w:rFonts w:ascii="Times New Roman" w:hAnsi="Times New Roman" w:cs="Times New Roman"/>
          <w:sz w:val="24"/>
        </w:rPr>
        <w:t xml:space="preserve">Such notice may be oral or written, and may be given personally, by first class mail, by telephone, by email, or by facsimile.  </w:t>
      </w:r>
    </w:p>
    <w:p w:rsidR="009640D0" w:rsidRPr="00C21853" w:rsidRDefault="009640D0" w:rsidP="00B779AA">
      <w:pPr>
        <w:pStyle w:val="NoSpacing"/>
        <w:numPr>
          <w:ilvl w:val="2"/>
          <w:numId w:val="19"/>
        </w:numPr>
        <w:rPr>
          <w:rFonts w:ascii="Times New Roman" w:hAnsi="Times New Roman" w:cs="Times New Roman"/>
          <w:sz w:val="24"/>
        </w:rPr>
      </w:pPr>
      <w:r w:rsidRPr="00C21853">
        <w:rPr>
          <w:rFonts w:ascii="Times New Roman" w:hAnsi="Times New Roman" w:cs="Times New Roman"/>
          <w:sz w:val="24"/>
        </w:rPr>
        <w:t>In the event of an email or facsimile notification, the person to whom such transmission is sent shall acknowledge personal receipt either by return transmission or by telephone call to the Executive Board Secretary within twenty-four hours of the first transmission.</w:t>
      </w:r>
    </w:p>
    <w:p w:rsidR="009640D0" w:rsidRPr="00C21853" w:rsidRDefault="009640D0" w:rsidP="00B779AA">
      <w:pPr>
        <w:pStyle w:val="NoSpacing"/>
        <w:numPr>
          <w:ilvl w:val="1"/>
          <w:numId w:val="19"/>
        </w:numPr>
        <w:rPr>
          <w:rFonts w:ascii="Times New Roman" w:hAnsi="Times New Roman" w:cs="Times New Roman"/>
          <w:sz w:val="24"/>
        </w:rPr>
      </w:pPr>
      <w:r w:rsidRPr="00C21853">
        <w:rPr>
          <w:rFonts w:ascii="Times New Roman" w:hAnsi="Times New Roman" w:cs="Times New Roman"/>
          <w:sz w:val="24"/>
        </w:rPr>
        <w:t xml:space="preserve">Such notice shall state the time, date, and place of the meeting, and the matters proposed to be acted upon at said meeting.  </w:t>
      </w:r>
    </w:p>
    <w:p w:rsidR="009640D0" w:rsidRPr="00C21853" w:rsidRDefault="009640D0" w:rsidP="00B779AA">
      <w:pPr>
        <w:pStyle w:val="NoSpacing"/>
        <w:numPr>
          <w:ilvl w:val="0"/>
          <w:numId w:val="19"/>
        </w:numPr>
        <w:rPr>
          <w:rFonts w:ascii="Times New Roman" w:hAnsi="Times New Roman" w:cs="Times New Roman"/>
          <w:b/>
          <w:sz w:val="24"/>
        </w:rPr>
      </w:pPr>
      <w:r w:rsidRPr="00C21853">
        <w:rPr>
          <w:rFonts w:ascii="Times New Roman" w:hAnsi="Times New Roman" w:cs="Times New Roman"/>
          <w:b/>
          <w:sz w:val="24"/>
        </w:rPr>
        <w:t>Special Meetings</w:t>
      </w:r>
      <w:r w:rsidR="00DE709D" w:rsidRPr="00C21853">
        <w:rPr>
          <w:rFonts w:ascii="Times New Roman" w:hAnsi="Times New Roman" w:cs="Times New Roman"/>
          <w:b/>
          <w:sz w:val="24"/>
        </w:rPr>
        <w:t xml:space="preserve">: </w:t>
      </w:r>
      <w:r w:rsidR="00DE709D" w:rsidRPr="00C21853">
        <w:rPr>
          <w:rFonts w:ascii="Times New Roman" w:hAnsi="Times New Roman" w:cs="Times New Roman"/>
          <w:sz w:val="24"/>
        </w:rPr>
        <w:t>Notice of Special Meetings shall be given in the same manner as described above.</w:t>
      </w:r>
    </w:p>
    <w:p w:rsidR="00DE709D" w:rsidRPr="00C21853" w:rsidRDefault="00DE709D" w:rsidP="00B779AA">
      <w:pPr>
        <w:pStyle w:val="NoSpacing"/>
        <w:numPr>
          <w:ilvl w:val="0"/>
          <w:numId w:val="19"/>
        </w:numPr>
        <w:rPr>
          <w:rFonts w:ascii="Times New Roman" w:hAnsi="Times New Roman" w:cs="Times New Roman"/>
          <w:b/>
          <w:sz w:val="24"/>
        </w:rPr>
      </w:pPr>
      <w:r w:rsidRPr="00C21853">
        <w:rPr>
          <w:rFonts w:ascii="Times New Roman" w:hAnsi="Times New Roman" w:cs="Times New Roman"/>
          <w:b/>
          <w:sz w:val="24"/>
        </w:rPr>
        <w:t xml:space="preserve">Waiver of Notice: </w:t>
      </w:r>
      <w:r w:rsidRPr="00C21853">
        <w:rPr>
          <w:rFonts w:ascii="Times New Roman" w:hAnsi="Times New Roman" w:cs="Times New Roman"/>
          <w:sz w:val="24"/>
        </w:rPr>
        <w:t>Whenever any notice of a meeting is required to be given to any member of this Corporation under the provision of the articles of incorporation, these bylaws, or the laws of the State of Georgia, a waiver of notice in writing signed by the Executive Director, whether before or after the time of the meeting, shall be equivalent to the giving of such notice.</w:t>
      </w:r>
    </w:p>
    <w:p w:rsidR="00E16902" w:rsidRPr="00C21853" w:rsidRDefault="00E16902" w:rsidP="00E16902">
      <w:pPr>
        <w:pStyle w:val="NoSpacing"/>
        <w:ind w:left="1800"/>
        <w:rPr>
          <w:rFonts w:ascii="Times New Roman" w:hAnsi="Times New Roman" w:cs="Times New Roman"/>
          <w:sz w:val="24"/>
        </w:rPr>
      </w:pPr>
    </w:p>
    <w:p w:rsidR="00D579D0" w:rsidRPr="00C21853" w:rsidRDefault="00E16902"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A quorum shall consist</w:t>
      </w:r>
      <w:r w:rsidR="00C51950" w:rsidRPr="00C21853">
        <w:rPr>
          <w:rFonts w:ascii="Times New Roman" w:hAnsi="Times New Roman" w:cs="Times New Roman"/>
          <w:sz w:val="24"/>
        </w:rPr>
        <w:t xml:space="preserve"> of a simple majority of members of the Board of Trustees.  </w:t>
      </w:r>
    </w:p>
    <w:p w:rsidR="00C51950" w:rsidRPr="00C21853" w:rsidRDefault="00C51950" w:rsidP="00B779AA">
      <w:pPr>
        <w:pStyle w:val="NoSpacing"/>
        <w:numPr>
          <w:ilvl w:val="1"/>
          <w:numId w:val="15"/>
        </w:numPr>
        <w:rPr>
          <w:rFonts w:ascii="Times New Roman" w:hAnsi="Times New Roman" w:cs="Times New Roman"/>
          <w:sz w:val="24"/>
        </w:rPr>
      </w:pPr>
      <w:r w:rsidRPr="00C21853">
        <w:rPr>
          <w:rFonts w:ascii="Times New Roman" w:hAnsi="Times New Roman" w:cs="Times New Roman"/>
          <w:sz w:val="24"/>
        </w:rPr>
        <w:t>Except as otherwise provided under the articles of incorporation, these bylaws, or provisions of law, no business shall be considered by the Board at any meeting during which a quorum is not present.</w:t>
      </w:r>
    </w:p>
    <w:p w:rsidR="00C51950" w:rsidRPr="00C21853" w:rsidRDefault="00C51950" w:rsidP="00B779AA">
      <w:pPr>
        <w:pStyle w:val="NoSpacing"/>
        <w:numPr>
          <w:ilvl w:val="1"/>
          <w:numId w:val="15"/>
        </w:numPr>
        <w:rPr>
          <w:rFonts w:ascii="Times New Roman" w:hAnsi="Times New Roman" w:cs="Times New Roman"/>
          <w:sz w:val="24"/>
        </w:rPr>
      </w:pPr>
      <w:r w:rsidRPr="00C21853">
        <w:rPr>
          <w:rFonts w:ascii="Times New Roman" w:hAnsi="Times New Roman" w:cs="Times New Roman"/>
          <w:sz w:val="24"/>
        </w:rPr>
        <w:t>In the event a quorum is not present, the only motion which the chair shall entertain is the motion to adjourn.</w:t>
      </w:r>
    </w:p>
    <w:p w:rsidR="00D14EB7" w:rsidRPr="00C21853" w:rsidRDefault="00D14EB7" w:rsidP="00D14EB7">
      <w:pPr>
        <w:pStyle w:val="NoSpacing"/>
        <w:ind w:left="2520"/>
        <w:rPr>
          <w:rFonts w:ascii="Times New Roman" w:hAnsi="Times New Roman" w:cs="Times New Roman"/>
          <w:sz w:val="24"/>
        </w:rPr>
      </w:pPr>
    </w:p>
    <w:p w:rsidR="00C51950" w:rsidRPr="00C21853" w:rsidRDefault="00C51950"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Meetings of the Board of Trustees shall be presided over by the chairperson of the Board.  If no such person has been designated, or in his/her absence, the Executive Director shall preside.  In his or her absence, the State Youth Advisor shall preside.  In the absence of each of these persons, a temporary chairperson shall be chosen by the Trustees present at the meeting.</w:t>
      </w:r>
    </w:p>
    <w:p w:rsidR="00C51950" w:rsidRPr="00C21853" w:rsidRDefault="00C51950"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The Executive Secretary shall act as secretary of all meetings of the Board, provided that, in his or her absence, the presiding officer shall appoint another person to act as secretary for that meeting.</w:t>
      </w:r>
    </w:p>
    <w:p w:rsidR="00D14EB7" w:rsidRPr="00C21853" w:rsidRDefault="00D14EB7" w:rsidP="00D14EB7">
      <w:pPr>
        <w:pStyle w:val="NoSpacing"/>
        <w:ind w:left="1800"/>
        <w:rPr>
          <w:rFonts w:ascii="Times New Roman" w:hAnsi="Times New Roman" w:cs="Times New Roman"/>
          <w:sz w:val="24"/>
        </w:rPr>
      </w:pPr>
    </w:p>
    <w:p w:rsidR="00C51950" w:rsidRPr="00C21853" w:rsidRDefault="00C51950"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Meetings shall be governed by Robert’s Rules of Order, insofar as such rules are not inconsistent or in conflict with the articles of incorporation, these bylaws, or provisions of law.</w:t>
      </w:r>
    </w:p>
    <w:p w:rsidR="00D14EB7" w:rsidRPr="00C21853" w:rsidRDefault="00D14EB7" w:rsidP="00D14EB7">
      <w:pPr>
        <w:pStyle w:val="NoSpacing"/>
        <w:rPr>
          <w:rFonts w:ascii="Times New Roman" w:hAnsi="Times New Roman" w:cs="Times New Roman"/>
          <w:sz w:val="24"/>
        </w:rPr>
      </w:pPr>
    </w:p>
    <w:p w:rsidR="00C51950" w:rsidRPr="00C21853" w:rsidRDefault="00C51950"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Vacancies on the Board of Trustees shall exist:</w:t>
      </w:r>
    </w:p>
    <w:p w:rsidR="00C51950" w:rsidRPr="00C21853" w:rsidRDefault="00C51950" w:rsidP="00B779AA">
      <w:pPr>
        <w:pStyle w:val="NoSpacing"/>
        <w:numPr>
          <w:ilvl w:val="0"/>
          <w:numId w:val="20"/>
        </w:numPr>
        <w:rPr>
          <w:rFonts w:ascii="Times New Roman" w:hAnsi="Times New Roman" w:cs="Times New Roman"/>
          <w:sz w:val="24"/>
        </w:rPr>
      </w:pPr>
      <w:r w:rsidRPr="00C21853">
        <w:rPr>
          <w:rFonts w:ascii="Times New Roman" w:hAnsi="Times New Roman" w:cs="Times New Roman"/>
          <w:sz w:val="24"/>
        </w:rPr>
        <w:t>On the death, resignation, or removal of any Trustee</w:t>
      </w:r>
    </w:p>
    <w:p w:rsidR="00C51950" w:rsidRPr="00C21853" w:rsidRDefault="00C51950" w:rsidP="00B779AA">
      <w:pPr>
        <w:pStyle w:val="NoSpacing"/>
        <w:numPr>
          <w:ilvl w:val="0"/>
          <w:numId w:val="20"/>
        </w:numPr>
        <w:rPr>
          <w:rFonts w:ascii="Times New Roman" w:hAnsi="Times New Roman" w:cs="Times New Roman"/>
          <w:sz w:val="24"/>
        </w:rPr>
      </w:pPr>
      <w:r w:rsidRPr="00C21853">
        <w:rPr>
          <w:rFonts w:ascii="Times New Roman" w:hAnsi="Times New Roman" w:cs="Times New Roman"/>
          <w:sz w:val="24"/>
        </w:rPr>
        <w:t>Whenever the number of authorized trustees is increased.</w:t>
      </w:r>
    </w:p>
    <w:p w:rsidR="00D14EB7" w:rsidRPr="00C21853" w:rsidRDefault="00D14EB7" w:rsidP="00D14EB7">
      <w:pPr>
        <w:pStyle w:val="NoSpacing"/>
        <w:ind w:left="2520"/>
        <w:rPr>
          <w:rFonts w:ascii="Times New Roman" w:hAnsi="Times New Roman" w:cs="Times New Roman"/>
          <w:sz w:val="24"/>
        </w:rPr>
      </w:pPr>
    </w:p>
    <w:p w:rsidR="00C51950" w:rsidRPr="00C21853" w:rsidRDefault="00C51950"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Any trustee may resign effective upon giving written notice to the chairperson of the Board of Trustees or, if different, the Executive Director</w:t>
      </w:r>
      <w:r w:rsidR="00317C4A" w:rsidRPr="00C21853">
        <w:rPr>
          <w:rFonts w:ascii="Times New Roman" w:hAnsi="Times New Roman" w:cs="Times New Roman"/>
          <w:sz w:val="24"/>
        </w:rPr>
        <w:t xml:space="preserve">, the Executive Secretary, or to the Board of Trustees.  </w:t>
      </w:r>
    </w:p>
    <w:p w:rsidR="00317C4A" w:rsidRPr="00C21853" w:rsidRDefault="00317C4A" w:rsidP="00B779AA">
      <w:pPr>
        <w:pStyle w:val="NoSpacing"/>
        <w:numPr>
          <w:ilvl w:val="0"/>
          <w:numId w:val="21"/>
        </w:numPr>
        <w:rPr>
          <w:rFonts w:ascii="Times New Roman" w:hAnsi="Times New Roman" w:cs="Times New Roman"/>
          <w:sz w:val="24"/>
        </w:rPr>
      </w:pPr>
      <w:r w:rsidRPr="00C21853">
        <w:rPr>
          <w:rFonts w:ascii="Times New Roman" w:hAnsi="Times New Roman" w:cs="Times New Roman"/>
          <w:sz w:val="24"/>
        </w:rPr>
        <w:t>No trustee may resign if the organization would then be left without a duly elected trustee or trustees in charge of its affairs, except upon notice to the Attorney General and/or other appropriate agencies of this State.</w:t>
      </w:r>
    </w:p>
    <w:p w:rsidR="00D14EB7" w:rsidRPr="00C21853" w:rsidRDefault="00D14EB7" w:rsidP="00D14EB7">
      <w:pPr>
        <w:pStyle w:val="NoSpacing"/>
        <w:ind w:left="1800"/>
        <w:rPr>
          <w:rFonts w:ascii="Times New Roman" w:hAnsi="Times New Roman" w:cs="Times New Roman"/>
          <w:sz w:val="24"/>
        </w:rPr>
      </w:pPr>
    </w:p>
    <w:p w:rsidR="00317C4A" w:rsidRPr="00C21853" w:rsidRDefault="00317C4A"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Any trustee may be removed from office, with or without cause, as permitted by and in accordance with the laws of the State of Georgia.</w:t>
      </w:r>
    </w:p>
    <w:p w:rsidR="00D14EB7" w:rsidRPr="00C21853" w:rsidRDefault="00D14EB7" w:rsidP="00D14EB7">
      <w:pPr>
        <w:pStyle w:val="NoSpacing"/>
        <w:ind w:left="1800"/>
        <w:rPr>
          <w:rFonts w:ascii="Times New Roman" w:hAnsi="Times New Roman" w:cs="Times New Roman"/>
          <w:sz w:val="24"/>
        </w:rPr>
      </w:pPr>
    </w:p>
    <w:p w:rsidR="00317C4A" w:rsidRPr="00C21853" w:rsidRDefault="00317C4A"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 xml:space="preserve">Unless otherwise prohibited by the articles of incorporation, these bylaws, or provisions of law, a vacancy on the Board of Trustees may be temporarily filled by a vote of the Board.  </w:t>
      </w:r>
    </w:p>
    <w:p w:rsidR="00317C4A" w:rsidRPr="00C21853" w:rsidRDefault="00317C4A" w:rsidP="00B779AA">
      <w:pPr>
        <w:pStyle w:val="NoSpacing"/>
        <w:numPr>
          <w:ilvl w:val="0"/>
          <w:numId w:val="22"/>
        </w:numPr>
        <w:rPr>
          <w:rFonts w:ascii="Times New Roman" w:hAnsi="Times New Roman" w:cs="Times New Roman"/>
          <w:sz w:val="24"/>
        </w:rPr>
      </w:pPr>
      <w:r w:rsidRPr="00C21853">
        <w:rPr>
          <w:rFonts w:ascii="Times New Roman" w:hAnsi="Times New Roman" w:cs="Times New Roman"/>
          <w:sz w:val="24"/>
        </w:rPr>
        <w:t>If the number of trustees then in office is less than a quorum, a vacancy on the board may be filled upon approval of the majority of trustees then in office, or by the sole remaining trustee.</w:t>
      </w:r>
    </w:p>
    <w:p w:rsidR="00317C4A" w:rsidRPr="00C21853" w:rsidRDefault="00317C4A" w:rsidP="00B779AA">
      <w:pPr>
        <w:pStyle w:val="NoSpacing"/>
        <w:numPr>
          <w:ilvl w:val="0"/>
          <w:numId w:val="22"/>
        </w:numPr>
        <w:rPr>
          <w:rFonts w:ascii="Times New Roman" w:hAnsi="Times New Roman" w:cs="Times New Roman"/>
          <w:sz w:val="24"/>
        </w:rPr>
      </w:pPr>
      <w:r w:rsidRPr="00C21853">
        <w:rPr>
          <w:rFonts w:ascii="Times New Roman" w:hAnsi="Times New Roman" w:cs="Times New Roman"/>
          <w:sz w:val="24"/>
        </w:rPr>
        <w:t xml:space="preserve">A person appointed to fill a vacancy on the Board of Trustees shall remain in office until the next regular election of the Board of Trustees or until his/her death, resignation, or removal from office. </w:t>
      </w:r>
    </w:p>
    <w:p w:rsidR="00643E86" w:rsidRPr="00C21853" w:rsidRDefault="00643E86" w:rsidP="00643E86">
      <w:pPr>
        <w:pStyle w:val="NoSpacing"/>
        <w:ind w:left="1440"/>
        <w:rPr>
          <w:rFonts w:ascii="Times New Roman" w:hAnsi="Times New Roman" w:cs="Times New Roman"/>
          <w:sz w:val="24"/>
        </w:rPr>
      </w:pPr>
    </w:p>
    <w:p w:rsidR="00D14EB7" w:rsidRPr="00C21853" w:rsidRDefault="00D14EB7"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 xml:space="preserve">Except those trustees appointed to temporarily fill a vacancy, each trustee shall hold office for a period of two years, and until his or her successor is elected and qualifies.  </w:t>
      </w:r>
    </w:p>
    <w:p w:rsidR="00D14EB7" w:rsidRPr="00C21853" w:rsidRDefault="00D14EB7" w:rsidP="00D14EB7">
      <w:pPr>
        <w:pStyle w:val="NoSpacing"/>
        <w:ind w:left="1800"/>
        <w:rPr>
          <w:rFonts w:ascii="Times New Roman" w:hAnsi="Times New Roman" w:cs="Times New Roman"/>
          <w:sz w:val="24"/>
        </w:rPr>
      </w:pPr>
    </w:p>
    <w:p w:rsidR="00D14EB7" w:rsidRPr="00C21853" w:rsidRDefault="00D14EB7" w:rsidP="00B779AA">
      <w:pPr>
        <w:pStyle w:val="NoSpacing"/>
        <w:numPr>
          <w:ilvl w:val="0"/>
          <w:numId w:val="15"/>
        </w:numPr>
        <w:rPr>
          <w:rFonts w:ascii="Times New Roman" w:hAnsi="Times New Roman" w:cs="Times New Roman"/>
          <w:sz w:val="24"/>
        </w:rPr>
      </w:pPr>
      <w:r w:rsidRPr="00C21853">
        <w:rPr>
          <w:rFonts w:ascii="Times New Roman" w:hAnsi="Times New Roman" w:cs="Times New Roman"/>
          <w:sz w:val="24"/>
        </w:rPr>
        <w:t>There shall be no limit on the number of terms to which a trustee may be elected.</w:t>
      </w:r>
    </w:p>
    <w:p w:rsidR="00D14EB7" w:rsidRPr="00C21853" w:rsidRDefault="00D14EB7" w:rsidP="00643E86">
      <w:pPr>
        <w:pStyle w:val="NoSpacing"/>
        <w:ind w:left="1440"/>
        <w:rPr>
          <w:rFonts w:ascii="Times New Roman" w:hAnsi="Times New Roman" w:cs="Times New Roman"/>
          <w:sz w:val="24"/>
        </w:rPr>
      </w:pPr>
    </w:p>
    <w:p w:rsidR="00401614" w:rsidRPr="00C21853" w:rsidRDefault="00401614" w:rsidP="00C21853">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Section 3.3 – Executive Board Structure</w:t>
      </w:r>
    </w:p>
    <w:p w:rsidR="00401614" w:rsidRPr="00C21853" w:rsidRDefault="00401614" w:rsidP="00401614">
      <w:pPr>
        <w:pStyle w:val="NoSpacing"/>
        <w:rPr>
          <w:rFonts w:ascii="Times New Roman" w:hAnsi="Times New Roman" w:cs="Times New Roman"/>
          <w:b/>
          <w:color w:val="002060"/>
          <w:sz w:val="24"/>
        </w:rPr>
      </w:pPr>
    </w:p>
    <w:p w:rsidR="00401614" w:rsidRPr="00C21853" w:rsidRDefault="00401614" w:rsidP="00B779AA">
      <w:pPr>
        <w:pStyle w:val="NoSpacing"/>
        <w:numPr>
          <w:ilvl w:val="0"/>
          <w:numId w:val="6"/>
        </w:numPr>
        <w:rPr>
          <w:rFonts w:ascii="Times New Roman" w:hAnsi="Times New Roman" w:cs="Times New Roman"/>
          <w:sz w:val="24"/>
        </w:rPr>
      </w:pPr>
      <w:r w:rsidRPr="00C21853">
        <w:rPr>
          <w:rFonts w:ascii="Times New Roman" w:hAnsi="Times New Roman" w:cs="Times New Roman"/>
          <w:sz w:val="24"/>
        </w:rPr>
        <w:t>The Executive Board of the Law Enforcement Exploring Association of Georgia shall be the unit which conducts the daily operation, legal business, and administration of the Association and appoints various committee heads and members as necessary for the effective operation of the Association.</w:t>
      </w:r>
    </w:p>
    <w:p w:rsidR="00401614" w:rsidRPr="00C21853" w:rsidRDefault="00401614" w:rsidP="00401614">
      <w:pPr>
        <w:pStyle w:val="NoSpacing"/>
        <w:rPr>
          <w:rFonts w:ascii="Times New Roman" w:hAnsi="Times New Roman" w:cs="Times New Roman"/>
          <w:sz w:val="24"/>
        </w:rPr>
      </w:pPr>
    </w:p>
    <w:p w:rsidR="00401614" w:rsidRPr="00C21853" w:rsidRDefault="00401614" w:rsidP="00B779AA">
      <w:pPr>
        <w:pStyle w:val="NoSpacing"/>
        <w:numPr>
          <w:ilvl w:val="0"/>
          <w:numId w:val="6"/>
        </w:numPr>
        <w:rPr>
          <w:rFonts w:ascii="Times New Roman" w:hAnsi="Times New Roman" w:cs="Times New Roman"/>
          <w:sz w:val="24"/>
        </w:rPr>
      </w:pPr>
      <w:r w:rsidRPr="00C21853">
        <w:rPr>
          <w:rFonts w:ascii="Times New Roman" w:hAnsi="Times New Roman" w:cs="Times New Roman"/>
          <w:sz w:val="24"/>
        </w:rPr>
        <w:t>The Board shall be comprised only of adult members who are registered as adult leaders with an Exploring Post which is a member of the Association in good standing, or who are a member of the Learning for Life volunteer or professional staff.</w:t>
      </w:r>
    </w:p>
    <w:p w:rsidR="00401614" w:rsidRPr="00C21853" w:rsidRDefault="00401614" w:rsidP="00401614">
      <w:pPr>
        <w:pStyle w:val="NoSpacing"/>
        <w:rPr>
          <w:rFonts w:ascii="Times New Roman" w:hAnsi="Times New Roman" w:cs="Times New Roman"/>
          <w:sz w:val="24"/>
        </w:rPr>
      </w:pPr>
    </w:p>
    <w:p w:rsidR="00401614" w:rsidRPr="00C21853" w:rsidRDefault="00401614" w:rsidP="00B779AA">
      <w:pPr>
        <w:pStyle w:val="NoSpacing"/>
        <w:numPr>
          <w:ilvl w:val="0"/>
          <w:numId w:val="6"/>
        </w:numPr>
        <w:rPr>
          <w:rFonts w:ascii="Times New Roman" w:hAnsi="Times New Roman" w:cs="Times New Roman"/>
          <w:sz w:val="24"/>
        </w:rPr>
      </w:pPr>
      <w:r w:rsidRPr="00C21853">
        <w:rPr>
          <w:rFonts w:ascii="Times New Roman" w:hAnsi="Times New Roman" w:cs="Times New Roman"/>
          <w:sz w:val="24"/>
        </w:rPr>
        <w:t>Board membership shall not be restricted based on gender, race, sexual orientation, religion, creed, political persuasion, or any combination thereof.</w:t>
      </w:r>
    </w:p>
    <w:p w:rsidR="00401614" w:rsidRPr="00C21853" w:rsidRDefault="00401614" w:rsidP="00401614">
      <w:pPr>
        <w:pStyle w:val="NoSpacing"/>
        <w:rPr>
          <w:rFonts w:ascii="Times New Roman" w:hAnsi="Times New Roman" w:cs="Times New Roman"/>
          <w:sz w:val="24"/>
        </w:rPr>
      </w:pPr>
    </w:p>
    <w:p w:rsidR="00401614" w:rsidRPr="00C21853" w:rsidRDefault="00401614" w:rsidP="00B779AA">
      <w:pPr>
        <w:pStyle w:val="NoSpacing"/>
        <w:numPr>
          <w:ilvl w:val="0"/>
          <w:numId w:val="6"/>
        </w:numPr>
        <w:rPr>
          <w:rFonts w:ascii="Times New Roman" w:hAnsi="Times New Roman" w:cs="Times New Roman"/>
          <w:sz w:val="24"/>
        </w:rPr>
      </w:pPr>
      <w:r w:rsidRPr="00C21853">
        <w:rPr>
          <w:rFonts w:ascii="Times New Roman" w:hAnsi="Times New Roman" w:cs="Times New Roman"/>
          <w:sz w:val="24"/>
        </w:rPr>
        <w:t>The Executive Board shall be comprised of the following offices:</w:t>
      </w:r>
    </w:p>
    <w:p w:rsidR="00401614" w:rsidRPr="00C21853" w:rsidRDefault="00401614" w:rsidP="00401614">
      <w:pPr>
        <w:pStyle w:val="NoSpacing"/>
        <w:ind w:left="1800"/>
        <w:rPr>
          <w:rFonts w:ascii="Times New Roman" w:hAnsi="Times New Roman" w:cs="Times New Roman"/>
          <w:sz w:val="24"/>
        </w:rPr>
      </w:pPr>
    </w:p>
    <w:p w:rsidR="00401614" w:rsidRDefault="00401614" w:rsidP="00B779AA">
      <w:pPr>
        <w:pStyle w:val="NoSpacing"/>
        <w:numPr>
          <w:ilvl w:val="0"/>
          <w:numId w:val="7"/>
        </w:numPr>
        <w:rPr>
          <w:rFonts w:ascii="Times New Roman" w:hAnsi="Times New Roman" w:cs="Times New Roman"/>
          <w:sz w:val="24"/>
        </w:rPr>
      </w:pPr>
      <w:r w:rsidRPr="00C21853">
        <w:rPr>
          <w:rFonts w:ascii="Times New Roman" w:hAnsi="Times New Roman" w:cs="Times New Roman"/>
          <w:sz w:val="24"/>
        </w:rPr>
        <w:t>Executive Director (1)</w:t>
      </w:r>
    </w:p>
    <w:p w:rsidR="00C00A1D" w:rsidRPr="00C21853" w:rsidRDefault="00044AC1" w:rsidP="00B779AA">
      <w:pPr>
        <w:pStyle w:val="NoSpacing"/>
        <w:numPr>
          <w:ilvl w:val="0"/>
          <w:numId w:val="7"/>
        </w:numPr>
        <w:rPr>
          <w:rFonts w:ascii="Times New Roman" w:hAnsi="Times New Roman" w:cs="Times New Roman"/>
          <w:sz w:val="24"/>
        </w:rPr>
      </w:pPr>
      <w:r>
        <w:rPr>
          <w:rFonts w:ascii="Times New Roman" w:hAnsi="Times New Roman" w:cs="Times New Roman"/>
          <w:sz w:val="24"/>
        </w:rPr>
        <w:t>Assistant Executive Director (1)</w:t>
      </w:r>
    </w:p>
    <w:p w:rsidR="00401614" w:rsidRPr="00C21853" w:rsidRDefault="00401614" w:rsidP="00B779AA">
      <w:pPr>
        <w:pStyle w:val="NoSpacing"/>
        <w:numPr>
          <w:ilvl w:val="0"/>
          <w:numId w:val="7"/>
        </w:numPr>
        <w:rPr>
          <w:rFonts w:ascii="Times New Roman" w:hAnsi="Times New Roman" w:cs="Times New Roman"/>
          <w:sz w:val="24"/>
        </w:rPr>
      </w:pPr>
      <w:r w:rsidRPr="00C21853">
        <w:rPr>
          <w:rFonts w:ascii="Times New Roman" w:hAnsi="Times New Roman" w:cs="Times New Roman"/>
          <w:sz w:val="24"/>
        </w:rPr>
        <w:t>At-Large Advisors (7)</w:t>
      </w:r>
    </w:p>
    <w:p w:rsidR="00401614" w:rsidRPr="00C21853" w:rsidRDefault="00401614" w:rsidP="00B779AA">
      <w:pPr>
        <w:pStyle w:val="NoSpacing"/>
        <w:numPr>
          <w:ilvl w:val="0"/>
          <w:numId w:val="7"/>
        </w:numPr>
        <w:rPr>
          <w:rFonts w:ascii="Times New Roman" w:hAnsi="Times New Roman" w:cs="Times New Roman"/>
          <w:sz w:val="24"/>
        </w:rPr>
      </w:pPr>
      <w:r w:rsidRPr="00C21853">
        <w:rPr>
          <w:rFonts w:ascii="Times New Roman" w:hAnsi="Times New Roman" w:cs="Times New Roman"/>
          <w:sz w:val="24"/>
        </w:rPr>
        <w:t>Executive Board Secretary (1)</w:t>
      </w:r>
    </w:p>
    <w:p w:rsidR="00401614" w:rsidRPr="00C21853" w:rsidRDefault="00401614" w:rsidP="00B779AA">
      <w:pPr>
        <w:pStyle w:val="NoSpacing"/>
        <w:numPr>
          <w:ilvl w:val="0"/>
          <w:numId w:val="7"/>
        </w:numPr>
        <w:rPr>
          <w:rFonts w:ascii="Times New Roman" w:hAnsi="Times New Roman" w:cs="Times New Roman"/>
          <w:sz w:val="24"/>
        </w:rPr>
      </w:pPr>
      <w:r w:rsidRPr="00C21853">
        <w:rPr>
          <w:rFonts w:ascii="Times New Roman" w:hAnsi="Times New Roman" w:cs="Times New Roman"/>
          <w:sz w:val="24"/>
        </w:rPr>
        <w:t>Financial Officer (1)</w:t>
      </w:r>
    </w:p>
    <w:p w:rsidR="00401614" w:rsidRPr="00C21853" w:rsidRDefault="00401614" w:rsidP="00B779AA">
      <w:pPr>
        <w:pStyle w:val="NoSpacing"/>
        <w:numPr>
          <w:ilvl w:val="0"/>
          <w:numId w:val="7"/>
        </w:numPr>
        <w:rPr>
          <w:rFonts w:ascii="Times New Roman" w:hAnsi="Times New Roman" w:cs="Times New Roman"/>
          <w:sz w:val="24"/>
        </w:rPr>
      </w:pPr>
      <w:r w:rsidRPr="00C21853">
        <w:rPr>
          <w:rFonts w:ascii="Times New Roman" w:hAnsi="Times New Roman" w:cs="Times New Roman"/>
          <w:sz w:val="24"/>
        </w:rPr>
        <w:t>State Youth Advisor (1)</w:t>
      </w:r>
    </w:p>
    <w:p w:rsidR="00401614" w:rsidRPr="00C21853" w:rsidRDefault="00401614" w:rsidP="00B779AA">
      <w:pPr>
        <w:pStyle w:val="NoSpacing"/>
        <w:numPr>
          <w:ilvl w:val="0"/>
          <w:numId w:val="7"/>
        </w:numPr>
        <w:rPr>
          <w:rFonts w:ascii="Times New Roman" w:hAnsi="Times New Roman" w:cs="Times New Roman"/>
          <w:sz w:val="24"/>
        </w:rPr>
      </w:pPr>
      <w:r w:rsidRPr="00C21853">
        <w:rPr>
          <w:rFonts w:ascii="Times New Roman" w:hAnsi="Times New Roman" w:cs="Times New Roman"/>
          <w:sz w:val="24"/>
        </w:rPr>
        <w:t>Committee Advisors</w:t>
      </w:r>
    </w:p>
    <w:p w:rsidR="00343C66" w:rsidRDefault="00343C66" w:rsidP="00343C66">
      <w:pPr>
        <w:pStyle w:val="NoSpacing"/>
        <w:rPr>
          <w:rFonts w:ascii="Times New Roman" w:hAnsi="Times New Roman" w:cs="Times New Roman"/>
          <w:b/>
          <w:color w:val="002060"/>
          <w:sz w:val="24"/>
        </w:rPr>
      </w:pPr>
    </w:p>
    <w:p w:rsidR="00401614" w:rsidRPr="00C21853" w:rsidRDefault="00401614" w:rsidP="00343C66">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Section 3.4 – Executive Board Offices and Duties</w:t>
      </w:r>
    </w:p>
    <w:p w:rsidR="00401614" w:rsidRPr="00C21853" w:rsidRDefault="00401614" w:rsidP="00401614">
      <w:pPr>
        <w:pStyle w:val="NoSpacing"/>
        <w:rPr>
          <w:rFonts w:ascii="Times New Roman" w:hAnsi="Times New Roman" w:cs="Times New Roman"/>
          <w:sz w:val="24"/>
        </w:rPr>
      </w:pPr>
    </w:p>
    <w:p w:rsidR="00401614" w:rsidRPr="00C21853" w:rsidRDefault="00401614" w:rsidP="00B779AA">
      <w:pPr>
        <w:pStyle w:val="NoSpacing"/>
        <w:numPr>
          <w:ilvl w:val="0"/>
          <w:numId w:val="8"/>
        </w:numPr>
        <w:rPr>
          <w:rFonts w:ascii="Times New Roman" w:hAnsi="Times New Roman" w:cs="Times New Roman"/>
          <w:sz w:val="24"/>
          <w:u w:val="single"/>
        </w:rPr>
      </w:pPr>
      <w:r w:rsidRPr="00C21853">
        <w:rPr>
          <w:rFonts w:ascii="Times New Roman" w:hAnsi="Times New Roman" w:cs="Times New Roman"/>
          <w:sz w:val="24"/>
          <w:u w:val="single"/>
        </w:rPr>
        <w:t>Executive Director</w:t>
      </w:r>
    </w:p>
    <w:p w:rsidR="00401614" w:rsidRPr="00C21853" w:rsidRDefault="00401614" w:rsidP="00401614">
      <w:pPr>
        <w:pStyle w:val="NoSpacing"/>
        <w:ind w:left="1800"/>
        <w:rPr>
          <w:rFonts w:ascii="Times New Roman" w:hAnsi="Times New Roman" w:cs="Times New Roman"/>
          <w:sz w:val="24"/>
          <w:u w:val="single"/>
        </w:rPr>
      </w:pPr>
    </w:p>
    <w:p w:rsidR="000E5450" w:rsidRPr="00C21853" w:rsidRDefault="00401614" w:rsidP="000E5450">
      <w:pPr>
        <w:pStyle w:val="NoSpacing"/>
        <w:ind w:left="1800"/>
        <w:rPr>
          <w:rFonts w:ascii="Times New Roman" w:hAnsi="Times New Roman" w:cs="Times New Roman"/>
          <w:sz w:val="24"/>
        </w:rPr>
      </w:pPr>
      <w:r w:rsidRPr="00C21853">
        <w:rPr>
          <w:rFonts w:ascii="Times New Roman" w:hAnsi="Times New Roman" w:cs="Times New Roman"/>
          <w:sz w:val="24"/>
        </w:rPr>
        <w:t>The Executive Director shall be elected by the Advisor body and will be responsible for overseeing all activities of the organization.  The Executive Director will be responsible for implementing decisions made by the Executive Board and the Explorer Youth Board; coordinating long-range planning; setting the agenda for the Executive Board; and delegating to the Executive Board and Youth Board any duties, responsibilities, and decisions required as set forth in this document.  The Executive Director shall further be responsible for appointing persons to fill various positions as described herein.</w:t>
      </w:r>
      <w:r w:rsidR="00065A4A" w:rsidRPr="00C21853">
        <w:rPr>
          <w:rFonts w:ascii="Times New Roman" w:hAnsi="Times New Roman" w:cs="Times New Roman"/>
          <w:sz w:val="24"/>
        </w:rPr>
        <w:t xml:space="preserve">  </w:t>
      </w:r>
    </w:p>
    <w:p w:rsidR="000E5450" w:rsidRPr="00C21853" w:rsidRDefault="000E5450" w:rsidP="000E5450">
      <w:pPr>
        <w:pStyle w:val="NoSpacing"/>
        <w:ind w:left="1800"/>
        <w:rPr>
          <w:rFonts w:ascii="Times New Roman" w:hAnsi="Times New Roman" w:cs="Times New Roman"/>
          <w:sz w:val="24"/>
        </w:rPr>
      </w:pPr>
    </w:p>
    <w:p w:rsidR="000E5450" w:rsidRPr="00C21853" w:rsidRDefault="00065A4A" w:rsidP="000E5450">
      <w:pPr>
        <w:pStyle w:val="NoSpacing"/>
        <w:ind w:left="1800"/>
        <w:rPr>
          <w:rFonts w:ascii="Times New Roman" w:hAnsi="Times New Roman" w:cs="Times New Roman"/>
          <w:sz w:val="24"/>
        </w:rPr>
      </w:pPr>
      <w:r w:rsidRPr="00C21853">
        <w:rPr>
          <w:rFonts w:ascii="Times New Roman" w:hAnsi="Times New Roman" w:cs="Times New Roman"/>
          <w:sz w:val="24"/>
        </w:rPr>
        <w:t>The Executive Director shall</w:t>
      </w:r>
      <w:r w:rsidR="000E5450" w:rsidRPr="00C21853">
        <w:rPr>
          <w:rFonts w:ascii="Times New Roman" w:hAnsi="Times New Roman" w:cs="Times New Roman"/>
          <w:sz w:val="24"/>
        </w:rPr>
        <w:t>, by virtue of his/her position,</w:t>
      </w:r>
      <w:r w:rsidRPr="00C21853">
        <w:rPr>
          <w:rFonts w:ascii="Times New Roman" w:hAnsi="Times New Roman" w:cs="Times New Roman"/>
          <w:sz w:val="24"/>
        </w:rPr>
        <w:t xml:space="preserve"> be a </w:t>
      </w:r>
      <w:r w:rsidR="000E5450" w:rsidRPr="00C21853">
        <w:rPr>
          <w:rFonts w:ascii="Times New Roman" w:hAnsi="Times New Roman" w:cs="Times New Roman"/>
          <w:sz w:val="24"/>
        </w:rPr>
        <w:t xml:space="preserve">Trustee </w:t>
      </w:r>
      <w:r w:rsidRPr="00C21853">
        <w:rPr>
          <w:rFonts w:ascii="Times New Roman" w:hAnsi="Times New Roman" w:cs="Times New Roman"/>
          <w:sz w:val="24"/>
        </w:rPr>
        <w:t>o</w:t>
      </w:r>
      <w:r w:rsidR="000E5450" w:rsidRPr="00C21853">
        <w:rPr>
          <w:rFonts w:ascii="Times New Roman" w:hAnsi="Times New Roman" w:cs="Times New Roman"/>
          <w:sz w:val="24"/>
        </w:rPr>
        <w:t>n</w:t>
      </w:r>
      <w:r w:rsidRPr="00C21853">
        <w:rPr>
          <w:rFonts w:ascii="Times New Roman" w:hAnsi="Times New Roman" w:cs="Times New Roman"/>
          <w:sz w:val="24"/>
        </w:rPr>
        <w:t xml:space="preserve"> the </w:t>
      </w:r>
      <w:r w:rsidR="000E5450" w:rsidRPr="00C21853">
        <w:rPr>
          <w:rFonts w:ascii="Times New Roman" w:hAnsi="Times New Roman" w:cs="Times New Roman"/>
          <w:sz w:val="24"/>
        </w:rPr>
        <w:t xml:space="preserve">Board of Trustees, </w:t>
      </w:r>
      <w:r w:rsidRPr="00C21853">
        <w:rPr>
          <w:rFonts w:ascii="Times New Roman" w:hAnsi="Times New Roman" w:cs="Times New Roman"/>
          <w:sz w:val="24"/>
        </w:rPr>
        <w:t>and shall serve as the Chairperson of that board.</w:t>
      </w:r>
    </w:p>
    <w:p w:rsidR="000E5450" w:rsidRPr="00C21853" w:rsidRDefault="000E5450" w:rsidP="000E5450">
      <w:pPr>
        <w:pStyle w:val="NoSpacing"/>
        <w:ind w:left="1800"/>
        <w:rPr>
          <w:rFonts w:ascii="Times New Roman" w:hAnsi="Times New Roman" w:cs="Times New Roman"/>
          <w:sz w:val="24"/>
        </w:rPr>
      </w:pPr>
    </w:p>
    <w:p w:rsidR="00065A4A" w:rsidRDefault="00065A4A" w:rsidP="000E5450">
      <w:pPr>
        <w:pStyle w:val="NoSpacing"/>
        <w:ind w:left="1800"/>
        <w:rPr>
          <w:rFonts w:ascii="Times New Roman" w:hAnsi="Times New Roman" w:cs="Times New Roman"/>
          <w:sz w:val="24"/>
        </w:rPr>
      </w:pPr>
      <w:r w:rsidRPr="00C21853">
        <w:rPr>
          <w:rFonts w:ascii="Times New Roman" w:hAnsi="Times New Roman" w:cs="Times New Roman"/>
          <w:sz w:val="24"/>
        </w:rPr>
        <w:t>The Executive Director shall be elected to a term of two years.</w:t>
      </w:r>
    </w:p>
    <w:p w:rsidR="00044AC1" w:rsidRDefault="00044AC1" w:rsidP="000E5450">
      <w:pPr>
        <w:pStyle w:val="NoSpacing"/>
        <w:ind w:left="1800"/>
        <w:rPr>
          <w:rFonts w:ascii="Times New Roman" w:hAnsi="Times New Roman" w:cs="Times New Roman"/>
          <w:sz w:val="24"/>
        </w:rPr>
      </w:pPr>
    </w:p>
    <w:p w:rsidR="00044AC1" w:rsidRDefault="00044AC1" w:rsidP="00044AC1">
      <w:pPr>
        <w:pStyle w:val="NoSpacing"/>
        <w:numPr>
          <w:ilvl w:val="0"/>
          <w:numId w:val="8"/>
        </w:numPr>
        <w:rPr>
          <w:rFonts w:ascii="Times New Roman" w:hAnsi="Times New Roman" w:cs="Times New Roman"/>
          <w:sz w:val="24"/>
        </w:rPr>
      </w:pPr>
      <w:r>
        <w:rPr>
          <w:rFonts w:ascii="Times New Roman" w:hAnsi="Times New Roman" w:cs="Times New Roman"/>
          <w:sz w:val="24"/>
          <w:u w:val="single"/>
        </w:rPr>
        <w:t>Assistant Executive Director</w:t>
      </w:r>
    </w:p>
    <w:p w:rsidR="00044AC1" w:rsidRDefault="00044AC1" w:rsidP="00044AC1">
      <w:pPr>
        <w:pStyle w:val="NoSpacing"/>
        <w:ind w:left="1800"/>
        <w:rPr>
          <w:rFonts w:ascii="Times New Roman" w:hAnsi="Times New Roman" w:cs="Times New Roman"/>
          <w:sz w:val="24"/>
        </w:rPr>
      </w:pPr>
    </w:p>
    <w:p w:rsidR="00044AC1" w:rsidRDefault="00044AC1" w:rsidP="00044AC1">
      <w:pPr>
        <w:pStyle w:val="NoSpacing"/>
        <w:ind w:left="1800"/>
        <w:rPr>
          <w:rFonts w:ascii="Times New Roman" w:hAnsi="Times New Roman" w:cs="Times New Roman"/>
          <w:sz w:val="24"/>
        </w:rPr>
      </w:pPr>
      <w:r>
        <w:rPr>
          <w:rFonts w:ascii="Times New Roman" w:hAnsi="Times New Roman" w:cs="Times New Roman"/>
          <w:sz w:val="24"/>
        </w:rPr>
        <w:t>The Assistant Executive Director shall be elected by the Advisor body and will be responsible for assisting the Executive Director with his duties and responsibilities. In the absence of the Executive Director, the Assistant Executive Director shall have the authority to act in their place.</w:t>
      </w:r>
    </w:p>
    <w:p w:rsidR="00044AC1" w:rsidRDefault="00044AC1" w:rsidP="00044AC1">
      <w:pPr>
        <w:pStyle w:val="NoSpacing"/>
        <w:ind w:left="1800"/>
        <w:rPr>
          <w:rFonts w:ascii="Times New Roman" w:hAnsi="Times New Roman" w:cs="Times New Roman"/>
          <w:sz w:val="24"/>
        </w:rPr>
      </w:pPr>
    </w:p>
    <w:p w:rsidR="00044AC1" w:rsidRPr="00C21853" w:rsidRDefault="00044AC1" w:rsidP="00044AC1">
      <w:pPr>
        <w:pStyle w:val="NoSpacing"/>
        <w:ind w:left="1800"/>
        <w:rPr>
          <w:rFonts w:ascii="Times New Roman" w:hAnsi="Times New Roman" w:cs="Times New Roman"/>
          <w:sz w:val="24"/>
        </w:rPr>
      </w:pPr>
      <w:r>
        <w:rPr>
          <w:rFonts w:ascii="Times New Roman" w:hAnsi="Times New Roman" w:cs="Times New Roman"/>
          <w:sz w:val="24"/>
        </w:rPr>
        <w:t>The Assistant Executive Director shall be elected to a term of 1 year.</w:t>
      </w:r>
    </w:p>
    <w:p w:rsidR="00401614" w:rsidRPr="00C21853" w:rsidRDefault="00401614" w:rsidP="00401614">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r>
    </w:p>
    <w:p w:rsidR="00401614" w:rsidRPr="00C21853" w:rsidRDefault="00401614" w:rsidP="00B779AA">
      <w:pPr>
        <w:pStyle w:val="NoSpacing"/>
        <w:numPr>
          <w:ilvl w:val="0"/>
          <w:numId w:val="8"/>
        </w:numPr>
        <w:rPr>
          <w:rFonts w:ascii="Times New Roman" w:hAnsi="Times New Roman" w:cs="Times New Roman"/>
          <w:sz w:val="24"/>
        </w:rPr>
      </w:pPr>
      <w:r w:rsidRPr="00C21853">
        <w:rPr>
          <w:rFonts w:ascii="Times New Roman" w:hAnsi="Times New Roman" w:cs="Times New Roman"/>
          <w:sz w:val="24"/>
          <w:u w:val="single"/>
        </w:rPr>
        <w:t>Regional Advisors</w:t>
      </w:r>
    </w:p>
    <w:p w:rsidR="00401614" w:rsidRPr="00C21853" w:rsidRDefault="00401614" w:rsidP="00401614">
      <w:pPr>
        <w:pStyle w:val="NoSpacing"/>
        <w:ind w:left="1800"/>
        <w:rPr>
          <w:rFonts w:ascii="Times New Roman" w:hAnsi="Times New Roman" w:cs="Times New Roman"/>
          <w:sz w:val="24"/>
        </w:rPr>
      </w:pPr>
    </w:p>
    <w:p w:rsidR="000E5450" w:rsidRPr="00C21853" w:rsidRDefault="00401614" w:rsidP="000E5450">
      <w:pPr>
        <w:pStyle w:val="NoSpacing"/>
        <w:ind w:left="1800"/>
        <w:rPr>
          <w:rFonts w:ascii="Times New Roman" w:hAnsi="Times New Roman" w:cs="Times New Roman"/>
          <w:sz w:val="24"/>
        </w:rPr>
      </w:pPr>
      <w:r w:rsidRPr="00C21853">
        <w:rPr>
          <w:rFonts w:ascii="Times New Roman" w:hAnsi="Times New Roman" w:cs="Times New Roman"/>
          <w:sz w:val="24"/>
        </w:rPr>
        <w:t>A total of seven advisors shall be elected by the Advisor body to serve as members of the Executive Board.  Six of these advisors shall be assigned one region of responsibility each, and shall be responsible for working with the advisors of that region so as to effectively represent the interests of their respective regions.  Such assignment shall be made by the Executive Director with regard to the geographical location of each advisor’s sponsoring agency, and any other factors or circumstances deemed relevant by the Executive Director.  The seventh advisor shall be an advisor at-large.  All seven advisors shall be voting members of the Executive Board.</w:t>
      </w:r>
    </w:p>
    <w:p w:rsidR="000E5450" w:rsidRPr="00C21853" w:rsidRDefault="000E5450" w:rsidP="000E5450">
      <w:pPr>
        <w:pStyle w:val="NoSpacing"/>
        <w:ind w:left="1800"/>
        <w:rPr>
          <w:rFonts w:ascii="Times New Roman" w:hAnsi="Times New Roman" w:cs="Times New Roman"/>
          <w:sz w:val="24"/>
        </w:rPr>
      </w:pPr>
    </w:p>
    <w:p w:rsidR="00065A4A" w:rsidRDefault="00065A4A" w:rsidP="000E5450">
      <w:pPr>
        <w:pStyle w:val="NoSpacing"/>
        <w:ind w:left="1800"/>
        <w:rPr>
          <w:rFonts w:ascii="Times New Roman" w:hAnsi="Times New Roman" w:cs="Times New Roman"/>
          <w:sz w:val="24"/>
        </w:rPr>
      </w:pPr>
      <w:r w:rsidRPr="00C21853">
        <w:rPr>
          <w:rFonts w:ascii="Times New Roman" w:hAnsi="Times New Roman" w:cs="Times New Roman"/>
          <w:sz w:val="24"/>
        </w:rPr>
        <w:t xml:space="preserve">Each regional advisor shall be elected to a term of </w:t>
      </w:r>
      <w:r w:rsidR="00D06542">
        <w:rPr>
          <w:rFonts w:ascii="Times New Roman" w:hAnsi="Times New Roman" w:cs="Times New Roman"/>
          <w:sz w:val="24"/>
        </w:rPr>
        <w:t>one</w:t>
      </w:r>
      <w:r w:rsidRPr="00C21853">
        <w:rPr>
          <w:rFonts w:ascii="Times New Roman" w:hAnsi="Times New Roman" w:cs="Times New Roman"/>
          <w:sz w:val="24"/>
        </w:rPr>
        <w:t xml:space="preserve"> </w:t>
      </w:r>
      <w:proofErr w:type="gramStart"/>
      <w:r w:rsidRPr="00C21853">
        <w:rPr>
          <w:rFonts w:ascii="Times New Roman" w:hAnsi="Times New Roman" w:cs="Times New Roman"/>
          <w:sz w:val="24"/>
        </w:rPr>
        <w:t>years</w:t>
      </w:r>
      <w:proofErr w:type="gramEnd"/>
      <w:r w:rsidRPr="00C21853">
        <w:rPr>
          <w:rFonts w:ascii="Times New Roman" w:hAnsi="Times New Roman" w:cs="Times New Roman"/>
          <w:sz w:val="24"/>
        </w:rPr>
        <w:t>.</w:t>
      </w:r>
    </w:p>
    <w:p w:rsidR="00044AC1" w:rsidRDefault="00044AC1" w:rsidP="000E5450">
      <w:pPr>
        <w:pStyle w:val="NoSpacing"/>
        <w:ind w:left="1800"/>
        <w:rPr>
          <w:rFonts w:ascii="Times New Roman" w:hAnsi="Times New Roman" w:cs="Times New Roman"/>
          <w:sz w:val="24"/>
        </w:rPr>
      </w:pPr>
    </w:p>
    <w:p w:rsidR="00044AC1" w:rsidRDefault="00044AC1" w:rsidP="000E5450">
      <w:pPr>
        <w:pStyle w:val="NoSpacing"/>
        <w:ind w:left="1800"/>
        <w:rPr>
          <w:rFonts w:ascii="Times New Roman" w:hAnsi="Times New Roman" w:cs="Times New Roman"/>
          <w:sz w:val="24"/>
        </w:rPr>
      </w:pPr>
    </w:p>
    <w:p w:rsidR="00044AC1" w:rsidRDefault="00044AC1" w:rsidP="000E5450">
      <w:pPr>
        <w:pStyle w:val="NoSpacing"/>
        <w:ind w:left="1800"/>
        <w:rPr>
          <w:rFonts w:ascii="Times New Roman" w:hAnsi="Times New Roman" w:cs="Times New Roman"/>
          <w:sz w:val="24"/>
        </w:rPr>
      </w:pPr>
    </w:p>
    <w:p w:rsidR="00044AC1" w:rsidRDefault="00044AC1" w:rsidP="000E5450">
      <w:pPr>
        <w:pStyle w:val="NoSpacing"/>
        <w:ind w:left="1800"/>
        <w:rPr>
          <w:rFonts w:ascii="Times New Roman" w:hAnsi="Times New Roman" w:cs="Times New Roman"/>
          <w:sz w:val="24"/>
        </w:rPr>
      </w:pPr>
    </w:p>
    <w:p w:rsidR="00044AC1" w:rsidRDefault="00044AC1" w:rsidP="000E5450">
      <w:pPr>
        <w:pStyle w:val="NoSpacing"/>
        <w:ind w:left="1800"/>
        <w:rPr>
          <w:rFonts w:ascii="Times New Roman" w:hAnsi="Times New Roman" w:cs="Times New Roman"/>
          <w:sz w:val="24"/>
        </w:rPr>
      </w:pPr>
    </w:p>
    <w:p w:rsidR="00044AC1" w:rsidRDefault="00044AC1" w:rsidP="000E5450">
      <w:pPr>
        <w:pStyle w:val="NoSpacing"/>
        <w:ind w:left="1800"/>
        <w:rPr>
          <w:rFonts w:ascii="Times New Roman" w:hAnsi="Times New Roman" w:cs="Times New Roman"/>
          <w:sz w:val="24"/>
        </w:rPr>
      </w:pPr>
    </w:p>
    <w:p w:rsidR="00044AC1" w:rsidRDefault="00044AC1" w:rsidP="000E5450">
      <w:pPr>
        <w:pStyle w:val="NoSpacing"/>
        <w:ind w:left="1800"/>
        <w:rPr>
          <w:rFonts w:ascii="Times New Roman" w:hAnsi="Times New Roman" w:cs="Times New Roman"/>
          <w:sz w:val="24"/>
        </w:rPr>
      </w:pPr>
    </w:p>
    <w:p w:rsidR="00044AC1" w:rsidRPr="00C21853" w:rsidRDefault="00044AC1" w:rsidP="000E5450">
      <w:pPr>
        <w:pStyle w:val="NoSpacing"/>
        <w:ind w:left="1800"/>
        <w:rPr>
          <w:rFonts w:ascii="Times New Roman" w:hAnsi="Times New Roman" w:cs="Times New Roman"/>
          <w:sz w:val="24"/>
        </w:rPr>
      </w:pPr>
    </w:p>
    <w:p w:rsidR="00401614" w:rsidRPr="00C21853" w:rsidRDefault="00401614" w:rsidP="00401614">
      <w:pPr>
        <w:pStyle w:val="NoSpacing"/>
        <w:ind w:left="1800"/>
        <w:rPr>
          <w:rFonts w:ascii="Times New Roman" w:hAnsi="Times New Roman" w:cs="Times New Roman"/>
          <w:sz w:val="24"/>
        </w:rPr>
      </w:pPr>
    </w:p>
    <w:p w:rsidR="00401614" w:rsidRPr="00C21853" w:rsidRDefault="00401614" w:rsidP="00B779AA">
      <w:pPr>
        <w:pStyle w:val="NoSpacing"/>
        <w:numPr>
          <w:ilvl w:val="0"/>
          <w:numId w:val="8"/>
        </w:numPr>
        <w:rPr>
          <w:rFonts w:ascii="Times New Roman" w:hAnsi="Times New Roman" w:cs="Times New Roman"/>
          <w:sz w:val="24"/>
          <w:u w:val="single"/>
        </w:rPr>
      </w:pPr>
      <w:r w:rsidRPr="00C21853">
        <w:rPr>
          <w:rFonts w:ascii="Times New Roman" w:hAnsi="Times New Roman" w:cs="Times New Roman"/>
          <w:sz w:val="24"/>
          <w:u w:val="single"/>
        </w:rPr>
        <w:lastRenderedPageBreak/>
        <w:t>Executive Board Secretary</w:t>
      </w:r>
    </w:p>
    <w:p w:rsidR="00401614" w:rsidRPr="00C21853" w:rsidRDefault="00401614" w:rsidP="00401614">
      <w:pPr>
        <w:pStyle w:val="NoSpacing"/>
        <w:ind w:left="1800"/>
        <w:rPr>
          <w:rFonts w:ascii="Times New Roman" w:hAnsi="Times New Roman" w:cs="Times New Roman"/>
          <w:sz w:val="24"/>
        </w:rPr>
      </w:pPr>
    </w:p>
    <w:p w:rsidR="000E5450" w:rsidRPr="00C21853" w:rsidRDefault="00401614" w:rsidP="000E5450">
      <w:pPr>
        <w:pStyle w:val="NoSpacing"/>
        <w:ind w:left="1800"/>
        <w:rPr>
          <w:rFonts w:ascii="Times New Roman" w:hAnsi="Times New Roman" w:cs="Times New Roman"/>
          <w:sz w:val="24"/>
        </w:rPr>
      </w:pPr>
      <w:r w:rsidRPr="00C21853">
        <w:rPr>
          <w:rFonts w:ascii="Times New Roman" w:hAnsi="Times New Roman" w:cs="Times New Roman"/>
          <w:sz w:val="24"/>
        </w:rPr>
        <w:t>The Executive Board Secretary</w:t>
      </w:r>
      <w:r w:rsidR="000E5450" w:rsidRPr="00C21853">
        <w:rPr>
          <w:rFonts w:ascii="Times New Roman" w:hAnsi="Times New Roman" w:cs="Times New Roman"/>
          <w:sz w:val="24"/>
        </w:rPr>
        <w:t>, or “Executive Secretary,”</w:t>
      </w:r>
      <w:r w:rsidRPr="00C21853">
        <w:rPr>
          <w:rFonts w:ascii="Times New Roman" w:hAnsi="Times New Roman" w:cs="Times New Roman"/>
          <w:sz w:val="24"/>
        </w:rPr>
        <w:t xml:space="preserve"> shall be appointed by the Executive Director and shall be a non-voting member of the Executive Board.  S/he shall be responsible for keeping accurate and complete minutes of all meetings.  These minutes shall be filed in a notebook, maintained, and made available at each delegates meeting.  </w:t>
      </w:r>
    </w:p>
    <w:p w:rsidR="000E5450" w:rsidRPr="00C21853" w:rsidRDefault="000E5450" w:rsidP="000E5450">
      <w:pPr>
        <w:pStyle w:val="NoSpacing"/>
        <w:ind w:left="1800"/>
        <w:rPr>
          <w:rFonts w:ascii="Times New Roman" w:hAnsi="Times New Roman" w:cs="Times New Roman"/>
          <w:sz w:val="24"/>
        </w:rPr>
      </w:pPr>
    </w:p>
    <w:p w:rsidR="000E5450" w:rsidRPr="00C21853" w:rsidRDefault="000E5450" w:rsidP="000E5450">
      <w:pPr>
        <w:pStyle w:val="NoSpacing"/>
        <w:ind w:left="1800"/>
        <w:rPr>
          <w:rFonts w:ascii="Times New Roman" w:hAnsi="Times New Roman" w:cs="Times New Roman"/>
          <w:sz w:val="24"/>
        </w:rPr>
      </w:pPr>
      <w:r w:rsidRPr="00C21853">
        <w:rPr>
          <w:rFonts w:ascii="Times New Roman" w:hAnsi="Times New Roman" w:cs="Times New Roman"/>
          <w:sz w:val="24"/>
        </w:rPr>
        <w:t>The Executive Secretary shall, by virtue of his/her position, be a Trustee on the Board of Trustees</w:t>
      </w:r>
      <w:r w:rsidR="00065A4A" w:rsidRPr="00C21853">
        <w:rPr>
          <w:rFonts w:ascii="Times New Roman" w:hAnsi="Times New Roman" w:cs="Times New Roman"/>
          <w:sz w:val="24"/>
        </w:rPr>
        <w:t>.</w:t>
      </w:r>
    </w:p>
    <w:p w:rsidR="000E5450" w:rsidRPr="00C21853" w:rsidRDefault="000E5450" w:rsidP="000E5450">
      <w:pPr>
        <w:pStyle w:val="NoSpacing"/>
        <w:ind w:left="1800"/>
        <w:rPr>
          <w:rFonts w:ascii="Times New Roman" w:hAnsi="Times New Roman" w:cs="Times New Roman"/>
          <w:sz w:val="24"/>
        </w:rPr>
      </w:pPr>
    </w:p>
    <w:p w:rsidR="00065A4A" w:rsidRPr="00C21853" w:rsidRDefault="00065A4A" w:rsidP="000E5450">
      <w:pPr>
        <w:pStyle w:val="NoSpacing"/>
        <w:ind w:left="1800"/>
        <w:rPr>
          <w:rFonts w:ascii="Times New Roman" w:hAnsi="Times New Roman" w:cs="Times New Roman"/>
          <w:sz w:val="24"/>
        </w:rPr>
      </w:pPr>
      <w:r w:rsidRPr="00C21853">
        <w:rPr>
          <w:rFonts w:ascii="Times New Roman" w:hAnsi="Times New Roman" w:cs="Times New Roman"/>
          <w:sz w:val="24"/>
        </w:rPr>
        <w:t>The Executive Secretary shall be elected to a term of two years.</w:t>
      </w:r>
    </w:p>
    <w:p w:rsidR="00C21853" w:rsidRDefault="00C21853" w:rsidP="00401614">
      <w:pPr>
        <w:pStyle w:val="NoSpacing"/>
        <w:ind w:left="1800"/>
        <w:rPr>
          <w:rFonts w:ascii="Times New Roman" w:hAnsi="Times New Roman" w:cs="Times New Roman"/>
          <w:sz w:val="24"/>
        </w:rPr>
      </w:pPr>
    </w:p>
    <w:p w:rsidR="00C21853" w:rsidRPr="00C21853" w:rsidRDefault="00C21853" w:rsidP="00401614">
      <w:pPr>
        <w:pStyle w:val="NoSpacing"/>
        <w:ind w:left="1800"/>
        <w:rPr>
          <w:rFonts w:ascii="Times New Roman" w:hAnsi="Times New Roman" w:cs="Times New Roman"/>
          <w:sz w:val="24"/>
        </w:rPr>
      </w:pPr>
    </w:p>
    <w:p w:rsidR="00401614" w:rsidRPr="00C21853" w:rsidRDefault="00401614" w:rsidP="00B779AA">
      <w:pPr>
        <w:pStyle w:val="NoSpacing"/>
        <w:numPr>
          <w:ilvl w:val="0"/>
          <w:numId w:val="8"/>
        </w:numPr>
        <w:rPr>
          <w:rFonts w:ascii="Times New Roman" w:hAnsi="Times New Roman" w:cs="Times New Roman"/>
          <w:sz w:val="24"/>
          <w:u w:val="single"/>
        </w:rPr>
      </w:pPr>
      <w:r w:rsidRPr="00C21853">
        <w:rPr>
          <w:rFonts w:ascii="Times New Roman" w:hAnsi="Times New Roman" w:cs="Times New Roman"/>
          <w:sz w:val="24"/>
          <w:u w:val="single"/>
        </w:rPr>
        <w:t>Financial Officer</w:t>
      </w:r>
    </w:p>
    <w:p w:rsidR="00401614" w:rsidRPr="00C21853" w:rsidRDefault="00401614" w:rsidP="00401614">
      <w:pPr>
        <w:pStyle w:val="NoSpacing"/>
        <w:ind w:left="1800"/>
        <w:rPr>
          <w:rFonts w:ascii="Times New Roman" w:hAnsi="Times New Roman" w:cs="Times New Roman"/>
          <w:sz w:val="24"/>
        </w:rPr>
      </w:pPr>
    </w:p>
    <w:p w:rsidR="00401614" w:rsidRPr="00C21853" w:rsidRDefault="00401614" w:rsidP="00401614">
      <w:pPr>
        <w:pStyle w:val="NoSpacing"/>
        <w:ind w:left="1800"/>
        <w:rPr>
          <w:rFonts w:ascii="Times New Roman" w:hAnsi="Times New Roman" w:cs="Times New Roman"/>
          <w:sz w:val="24"/>
        </w:rPr>
      </w:pPr>
      <w:r w:rsidRPr="00C21853">
        <w:rPr>
          <w:rFonts w:ascii="Times New Roman" w:hAnsi="Times New Roman" w:cs="Times New Roman"/>
          <w:sz w:val="24"/>
        </w:rPr>
        <w:t>The Financial Officer shall be appointed by the Executive Director and shall be a non-voting member of the Executive Board.  S/he shall be responsible for the following:</w:t>
      </w:r>
    </w:p>
    <w:p w:rsidR="00401614" w:rsidRPr="00C21853" w:rsidRDefault="00401614" w:rsidP="00401614">
      <w:pPr>
        <w:pStyle w:val="NoSpacing"/>
        <w:ind w:left="1800"/>
        <w:rPr>
          <w:rFonts w:ascii="Times New Roman" w:hAnsi="Times New Roman" w:cs="Times New Roman"/>
          <w:sz w:val="24"/>
        </w:rPr>
      </w:pP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Receive and bank all monies due the Association;</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Keep bookkeeping records of such funds;</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Pay expenditures by check;</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When authorized, pay bills on behalf of the Association and maintain receipts of such transactions;</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Disburse monies as the Association may direct;</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Prepare in writing an annual Revenue and Expenditure and present said report at the first meeting of the Law Enforcement Exploring Association of Georgia following the LEEAG State Conference;</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Arrange one independent audit of the Association’s financial records, at minimum, once every even-numbered year.  Present said report to the Association at the last delegates meeting of the year;</w:t>
      </w:r>
    </w:p>
    <w:p w:rsidR="00401614" w:rsidRPr="00C21853" w:rsidRDefault="00401614" w:rsidP="00B779AA">
      <w:pPr>
        <w:pStyle w:val="NoSpacing"/>
        <w:numPr>
          <w:ilvl w:val="0"/>
          <w:numId w:val="9"/>
        </w:numPr>
        <w:rPr>
          <w:rFonts w:ascii="Times New Roman" w:hAnsi="Times New Roman" w:cs="Times New Roman"/>
          <w:sz w:val="24"/>
        </w:rPr>
      </w:pPr>
      <w:r w:rsidRPr="00C21853">
        <w:rPr>
          <w:rFonts w:ascii="Times New Roman" w:hAnsi="Times New Roman" w:cs="Times New Roman"/>
          <w:sz w:val="24"/>
        </w:rPr>
        <w:t>Submit bi-annual reports to the Association on revenues and expenditures.</w:t>
      </w:r>
    </w:p>
    <w:p w:rsidR="00401614" w:rsidRPr="00C21853" w:rsidRDefault="00401614" w:rsidP="00401614">
      <w:pPr>
        <w:pStyle w:val="NoSpacing"/>
        <w:ind w:left="1800"/>
        <w:rPr>
          <w:rFonts w:ascii="Times New Roman" w:hAnsi="Times New Roman" w:cs="Times New Roman"/>
          <w:sz w:val="24"/>
        </w:rPr>
      </w:pPr>
    </w:p>
    <w:p w:rsidR="00401614" w:rsidRPr="00C21853" w:rsidRDefault="00401614" w:rsidP="00401614">
      <w:pPr>
        <w:pStyle w:val="NoSpacing"/>
        <w:ind w:left="1800"/>
        <w:rPr>
          <w:rFonts w:ascii="Times New Roman" w:hAnsi="Times New Roman" w:cs="Times New Roman"/>
          <w:sz w:val="24"/>
        </w:rPr>
      </w:pPr>
      <w:r w:rsidRPr="00C21853">
        <w:rPr>
          <w:rFonts w:ascii="Times New Roman" w:hAnsi="Times New Roman" w:cs="Times New Roman"/>
          <w:sz w:val="24"/>
        </w:rPr>
        <w:t>The Financial Officer shall be authorized to make payments up to $499.99 without the written approval of the Executive Director.  For payments in excess of $499.99, the Financial Officer shall be required to obtain the written approval of the Executive Director.  Such approval shall be made by the Executive Director by letter, facsimile, electronic mail, or by the Executive Director initialing or co-signing the check.</w:t>
      </w:r>
    </w:p>
    <w:p w:rsidR="000E5450" w:rsidRPr="00C21853" w:rsidRDefault="000E5450" w:rsidP="00401614">
      <w:pPr>
        <w:pStyle w:val="NoSpacing"/>
        <w:ind w:left="1800"/>
        <w:rPr>
          <w:rFonts w:ascii="Times New Roman" w:hAnsi="Times New Roman" w:cs="Times New Roman"/>
          <w:sz w:val="24"/>
        </w:rPr>
      </w:pPr>
    </w:p>
    <w:p w:rsidR="00044AC1" w:rsidRPr="00C21853" w:rsidRDefault="000E5450" w:rsidP="0016776C">
      <w:pPr>
        <w:pStyle w:val="NoSpacing"/>
        <w:ind w:left="1800"/>
        <w:rPr>
          <w:rFonts w:ascii="Times New Roman" w:hAnsi="Times New Roman" w:cs="Times New Roman"/>
          <w:sz w:val="24"/>
        </w:rPr>
      </w:pPr>
      <w:r w:rsidRPr="00C21853">
        <w:rPr>
          <w:rFonts w:ascii="Times New Roman" w:hAnsi="Times New Roman" w:cs="Times New Roman"/>
          <w:sz w:val="24"/>
        </w:rPr>
        <w:t>The Financial Officer shall, by virtue of his/her position, be a Trustee on the Board of Trustees.</w:t>
      </w:r>
    </w:p>
    <w:p w:rsidR="00401614" w:rsidRPr="00C21853" w:rsidRDefault="00401614" w:rsidP="00401614">
      <w:pPr>
        <w:pStyle w:val="NoSpacing"/>
        <w:rPr>
          <w:rFonts w:ascii="Times New Roman" w:hAnsi="Times New Roman" w:cs="Times New Roman"/>
          <w:sz w:val="24"/>
        </w:rPr>
      </w:pPr>
    </w:p>
    <w:p w:rsidR="00401614" w:rsidRPr="00C21853" w:rsidRDefault="00401614" w:rsidP="00B779AA">
      <w:pPr>
        <w:pStyle w:val="NoSpacing"/>
        <w:numPr>
          <w:ilvl w:val="0"/>
          <w:numId w:val="8"/>
        </w:numPr>
        <w:rPr>
          <w:rFonts w:ascii="Times New Roman" w:hAnsi="Times New Roman" w:cs="Times New Roman"/>
          <w:sz w:val="24"/>
          <w:u w:val="single"/>
        </w:rPr>
      </w:pPr>
      <w:r w:rsidRPr="00C21853">
        <w:rPr>
          <w:rFonts w:ascii="Times New Roman" w:hAnsi="Times New Roman" w:cs="Times New Roman"/>
          <w:sz w:val="24"/>
          <w:u w:val="single"/>
        </w:rPr>
        <w:t>State Youth Advisor</w:t>
      </w:r>
    </w:p>
    <w:p w:rsidR="00401614" w:rsidRPr="00C21853" w:rsidRDefault="00401614" w:rsidP="00401614">
      <w:pPr>
        <w:pStyle w:val="NoSpacing"/>
        <w:ind w:left="1800"/>
        <w:rPr>
          <w:rFonts w:ascii="Times New Roman" w:hAnsi="Times New Roman" w:cs="Times New Roman"/>
          <w:sz w:val="24"/>
        </w:rPr>
      </w:pPr>
    </w:p>
    <w:p w:rsidR="00401614" w:rsidRDefault="00401614" w:rsidP="00401614">
      <w:pPr>
        <w:pStyle w:val="NoSpacing"/>
        <w:ind w:left="1800"/>
        <w:rPr>
          <w:rFonts w:ascii="Times New Roman" w:hAnsi="Times New Roman" w:cs="Times New Roman"/>
          <w:sz w:val="24"/>
        </w:rPr>
      </w:pPr>
      <w:r w:rsidRPr="00C21853">
        <w:rPr>
          <w:rFonts w:ascii="Times New Roman" w:hAnsi="Times New Roman" w:cs="Times New Roman"/>
          <w:sz w:val="24"/>
        </w:rPr>
        <w:t xml:space="preserve">The State Youth Advisor is a voting member of the Executive Board.  S/he is the Lead Advisor, or his/her designee, of the post represented by the State Explorer President, and is appointed upon the election of the youth president.  </w:t>
      </w:r>
    </w:p>
    <w:p w:rsidR="0016776C" w:rsidRPr="00C21853" w:rsidRDefault="0016776C" w:rsidP="00401614">
      <w:pPr>
        <w:pStyle w:val="NoSpacing"/>
        <w:ind w:left="1800"/>
        <w:rPr>
          <w:rFonts w:ascii="Times New Roman" w:hAnsi="Times New Roman" w:cs="Times New Roman"/>
          <w:sz w:val="24"/>
        </w:rPr>
      </w:pPr>
    </w:p>
    <w:p w:rsidR="00401614" w:rsidRPr="00C21853" w:rsidRDefault="00401614" w:rsidP="00401614">
      <w:pPr>
        <w:pStyle w:val="NoSpacing"/>
        <w:ind w:left="1800"/>
        <w:rPr>
          <w:rFonts w:ascii="Times New Roman" w:hAnsi="Times New Roman" w:cs="Times New Roman"/>
          <w:sz w:val="24"/>
        </w:rPr>
      </w:pPr>
    </w:p>
    <w:p w:rsidR="00401614" w:rsidRPr="00C21853" w:rsidRDefault="00401614" w:rsidP="00B779AA">
      <w:pPr>
        <w:pStyle w:val="NoSpacing"/>
        <w:numPr>
          <w:ilvl w:val="0"/>
          <w:numId w:val="8"/>
        </w:numPr>
        <w:rPr>
          <w:rFonts w:ascii="Times New Roman" w:hAnsi="Times New Roman" w:cs="Times New Roman"/>
          <w:sz w:val="24"/>
          <w:u w:val="single"/>
        </w:rPr>
      </w:pPr>
      <w:r w:rsidRPr="00C21853">
        <w:rPr>
          <w:rFonts w:ascii="Times New Roman" w:hAnsi="Times New Roman" w:cs="Times New Roman"/>
          <w:sz w:val="24"/>
          <w:u w:val="single"/>
        </w:rPr>
        <w:lastRenderedPageBreak/>
        <w:t>Committee Advisors</w:t>
      </w:r>
    </w:p>
    <w:p w:rsidR="00401614" w:rsidRPr="00C21853" w:rsidRDefault="00401614" w:rsidP="00401614">
      <w:pPr>
        <w:pStyle w:val="NoSpacing"/>
        <w:ind w:left="1800"/>
        <w:rPr>
          <w:rFonts w:ascii="Times New Roman" w:hAnsi="Times New Roman" w:cs="Times New Roman"/>
          <w:sz w:val="24"/>
        </w:rPr>
      </w:pPr>
    </w:p>
    <w:p w:rsidR="00401614" w:rsidRPr="00C21853" w:rsidRDefault="00401614" w:rsidP="000E5450">
      <w:pPr>
        <w:pStyle w:val="NoSpacing"/>
        <w:ind w:left="1800"/>
        <w:rPr>
          <w:rFonts w:ascii="Times New Roman" w:hAnsi="Times New Roman" w:cs="Times New Roman"/>
          <w:sz w:val="24"/>
        </w:rPr>
      </w:pPr>
      <w:r w:rsidRPr="00C21853">
        <w:rPr>
          <w:rFonts w:ascii="Times New Roman" w:hAnsi="Times New Roman" w:cs="Times New Roman"/>
          <w:sz w:val="24"/>
        </w:rPr>
        <w:t xml:space="preserve">Are non-voting members appointed to the Executive Board at the discretion of the Executive </w:t>
      </w:r>
      <w:proofErr w:type="gramStart"/>
      <w:r w:rsidRPr="00C21853">
        <w:rPr>
          <w:rFonts w:ascii="Times New Roman" w:hAnsi="Times New Roman" w:cs="Times New Roman"/>
          <w:sz w:val="24"/>
        </w:rPr>
        <w:t>Directo</w:t>
      </w:r>
      <w:r w:rsidR="000E5450" w:rsidRPr="00C21853">
        <w:rPr>
          <w:rFonts w:ascii="Times New Roman" w:hAnsi="Times New Roman" w:cs="Times New Roman"/>
          <w:sz w:val="24"/>
        </w:rPr>
        <w:t>r.</w:t>
      </w:r>
      <w:proofErr w:type="gramEnd"/>
    </w:p>
    <w:p w:rsidR="00C21853" w:rsidRDefault="00C21853" w:rsidP="00343C66">
      <w:pPr>
        <w:pStyle w:val="NoSpacing"/>
        <w:rPr>
          <w:rFonts w:ascii="Times New Roman" w:hAnsi="Times New Roman" w:cs="Times New Roman"/>
          <w:sz w:val="24"/>
        </w:rPr>
      </w:pPr>
    </w:p>
    <w:p w:rsidR="00343C66" w:rsidRPr="00C21853" w:rsidRDefault="00343C66" w:rsidP="00343C66">
      <w:pPr>
        <w:pStyle w:val="NoSpacing"/>
        <w:rPr>
          <w:rFonts w:ascii="Times New Roman" w:hAnsi="Times New Roman" w:cs="Times New Roman"/>
          <w:sz w:val="24"/>
        </w:rPr>
      </w:pPr>
    </w:p>
    <w:p w:rsidR="00B2184B" w:rsidRPr="00C21853" w:rsidRDefault="00B2184B" w:rsidP="00B2184B">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 xml:space="preserve">Section </w:t>
      </w:r>
      <w:r w:rsidR="00F615B6" w:rsidRPr="00C21853">
        <w:rPr>
          <w:rFonts w:ascii="Times New Roman" w:hAnsi="Times New Roman" w:cs="Times New Roman"/>
          <w:b/>
          <w:color w:val="002060"/>
          <w:sz w:val="24"/>
        </w:rPr>
        <w:t>3.5</w:t>
      </w:r>
      <w:r w:rsidRPr="00C21853">
        <w:rPr>
          <w:rFonts w:ascii="Times New Roman" w:hAnsi="Times New Roman" w:cs="Times New Roman"/>
          <w:b/>
          <w:color w:val="002060"/>
          <w:sz w:val="24"/>
        </w:rPr>
        <w:t xml:space="preserve"> – </w:t>
      </w:r>
      <w:r w:rsidR="00F11243" w:rsidRPr="00C21853">
        <w:rPr>
          <w:rFonts w:ascii="Times New Roman" w:hAnsi="Times New Roman" w:cs="Times New Roman"/>
          <w:b/>
          <w:color w:val="002060"/>
          <w:sz w:val="24"/>
        </w:rPr>
        <w:t xml:space="preserve">Youth </w:t>
      </w:r>
      <w:r w:rsidR="00A52115" w:rsidRPr="00C21853">
        <w:rPr>
          <w:rFonts w:ascii="Times New Roman" w:hAnsi="Times New Roman" w:cs="Times New Roman"/>
          <w:b/>
          <w:color w:val="002060"/>
          <w:sz w:val="24"/>
        </w:rPr>
        <w:t xml:space="preserve">Officer </w:t>
      </w:r>
      <w:r w:rsidRPr="00C21853">
        <w:rPr>
          <w:rFonts w:ascii="Times New Roman" w:hAnsi="Times New Roman" w:cs="Times New Roman"/>
          <w:b/>
          <w:color w:val="002060"/>
          <w:sz w:val="24"/>
        </w:rPr>
        <w:t>Board Structure</w:t>
      </w:r>
    </w:p>
    <w:p w:rsidR="00B2184B" w:rsidRPr="00C21853" w:rsidRDefault="00B2184B" w:rsidP="00A00CF2">
      <w:pPr>
        <w:pStyle w:val="NoSpacing"/>
        <w:ind w:left="1800"/>
        <w:rPr>
          <w:rFonts w:ascii="Times New Roman" w:hAnsi="Times New Roman" w:cs="Times New Roman"/>
          <w:sz w:val="24"/>
        </w:rPr>
      </w:pPr>
    </w:p>
    <w:p w:rsidR="00B2184B" w:rsidRPr="00C21853" w:rsidRDefault="00F11243" w:rsidP="00B779AA">
      <w:pPr>
        <w:pStyle w:val="NoSpacing"/>
        <w:numPr>
          <w:ilvl w:val="0"/>
          <w:numId w:val="10"/>
        </w:numPr>
        <w:rPr>
          <w:rFonts w:ascii="Times New Roman" w:hAnsi="Times New Roman" w:cs="Times New Roman"/>
          <w:sz w:val="24"/>
        </w:rPr>
      </w:pPr>
      <w:r w:rsidRPr="00C21853">
        <w:rPr>
          <w:rFonts w:ascii="Times New Roman" w:hAnsi="Times New Roman" w:cs="Times New Roman"/>
          <w:sz w:val="24"/>
        </w:rPr>
        <w:t>The Youth Board of the Law Enforcement Exploring Association of Georgia shall be comprised of youth members, and shall operate under the direction of the Executive Board.</w:t>
      </w:r>
    </w:p>
    <w:p w:rsidR="00F11243" w:rsidRPr="00C21853" w:rsidRDefault="00F11243" w:rsidP="00F11243">
      <w:pPr>
        <w:pStyle w:val="NoSpacing"/>
        <w:ind w:left="1800"/>
        <w:rPr>
          <w:rFonts w:ascii="Times New Roman" w:hAnsi="Times New Roman" w:cs="Times New Roman"/>
          <w:sz w:val="24"/>
        </w:rPr>
      </w:pPr>
    </w:p>
    <w:p w:rsidR="00F11243" w:rsidRPr="00C21853" w:rsidRDefault="00F11243" w:rsidP="00B779AA">
      <w:pPr>
        <w:pStyle w:val="NoSpacing"/>
        <w:numPr>
          <w:ilvl w:val="0"/>
          <w:numId w:val="10"/>
        </w:numPr>
        <w:rPr>
          <w:rFonts w:ascii="Times New Roman" w:hAnsi="Times New Roman" w:cs="Times New Roman"/>
          <w:sz w:val="24"/>
        </w:rPr>
      </w:pPr>
      <w:r w:rsidRPr="00C21853">
        <w:rPr>
          <w:rFonts w:ascii="Times New Roman" w:hAnsi="Times New Roman" w:cs="Times New Roman"/>
          <w:sz w:val="24"/>
        </w:rPr>
        <w:t>The Youth Board shall be comprised only of youth members who are registered as youth explorers with an Exploring Post which is a member of the Association in good standing.</w:t>
      </w:r>
    </w:p>
    <w:p w:rsidR="00F11243" w:rsidRPr="00C21853" w:rsidRDefault="00F11243" w:rsidP="00F11243">
      <w:pPr>
        <w:pStyle w:val="NoSpacing"/>
        <w:rPr>
          <w:rFonts w:ascii="Times New Roman" w:hAnsi="Times New Roman" w:cs="Times New Roman"/>
          <w:sz w:val="24"/>
        </w:rPr>
      </w:pPr>
    </w:p>
    <w:p w:rsidR="00F11243" w:rsidRPr="00C21853" w:rsidRDefault="00F11243" w:rsidP="00B779AA">
      <w:pPr>
        <w:pStyle w:val="NoSpacing"/>
        <w:numPr>
          <w:ilvl w:val="0"/>
          <w:numId w:val="10"/>
        </w:numPr>
        <w:rPr>
          <w:rFonts w:ascii="Times New Roman" w:hAnsi="Times New Roman" w:cs="Times New Roman"/>
          <w:sz w:val="24"/>
        </w:rPr>
      </w:pPr>
      <w:r w:rsidRPr="00C21853">
        <w:rPr>
          <w:rFonts w:ascii="Times New Roman" w:hAnsi="Times New Roman" w:cs="Times New Roman"/>
          <w:sz w:val="24"/>
        </w:rPr>
        <w:t>Youth Board membership shall not be restricted based on gender, race, sexual orientation, religion, creed, political persuasion, or any combination thereof.</w:t>
      </w:r>
    </w:p>
    <w:p w:rsidR="00F11243" w:rsidRPr="00C21853" w:rsidRDefault="00F11243" w:rsidP="00F11243">
      <w:pPr>
        <w:pStyle w:val="NoSpacing"/>
        <w:rPr>
          <w:rFonts w:ascii="Times New Roman" w:hAnsi="Times New Roman" w:cs="Times New Roman"/>
          <w:sz w:val="24"/>
        </w:rPr>
      </w:pPr>
    </w:p>
    <w:p w:rsidR="00F11243" w:rsidRPr="00C21853" w:rsidRDefault="00F11243" w:rsidP="00B779AA">
      <w:pPr>
        <w:pStyle w:val="NoSpacing"/>
        <w:numPr>
          <w:ilvl w:val="0"/>
          <w:numId w:val="10"/>
        </w:numPr>
        <w:rPr>
          <w:rFonts w:ascii="Times New Roman" w:hAnsi="Times New Roman" w:cs="Times New Roman"/>
          <w:sz w:val="24"/>
        </w:rPr>
      </w:pPr>
      <w:r w:rsidRPr="00C21853">
        <w:rPr>
          <w:rFonts w:ascii="Times New Roman" w:hAnsi="Times New Roman" w:cs="Times New Roman"/>
          <w:sz w:val="24"/>
        </w:rPr>
        <w:t>The Youth Board shall be comprised of the following elected offices:</w:t>
      </w:r>
    </w:p>
    <w:p w:rsidR="00F11243" w:rsidRPr="00C21853" w:rsidRDefault="00F11243" w:rsidP="00F11243">
      <w:pPr>
        <w:pStyle w:val="NoSpacing"/>
        <w:ind w:left="1800"/>
        <w:rPr>
          <w:rFonts w:ascii="Times New Roman" w:hAnsi="Times New Roman" w:cs="Times New Roman"/>
          <w:sz w:val="24"/>
        </w:rPr>
      </w:pPr>
    </w:p>
    <w:p w:rsidR="00F11243" w:rsidRPr="00C21853" w:rsidRDefault="00F11243" w:rsidP="00B779AA">
      <w:pPr>
        <w:pStyle w:val="NoSpacing"/>
        <w:numPr>
          <w:ilvl w:val="0"/>
          <w:numId w:val="11"/>
        </w:numPr>
        <w:rPr>
          <w:rFonts w:ascii="Times New Roman" w:hAnsi="Times New Roman" w:cs="Times New Roman"/>
          <w:sz w:val="24"/>
        </w:rPr>
      </w:pPr>
      <w:r w:rsidRPr="00C21853">
        <w:rPr>
          <w:rFonts w:ascii="Times New Roman" w:hAnsi="Times New Roman" w:cs="Times New Roman"/>
          <w:sz w:val="24"/>
        </w:rPr>
        <w:t>State Explorer President (1)</w:t>
      </w:r>
    </w:p>
    <w:p w:rsidR="00F11243" w:rsidRPr="00C21853" w:rsidRDefault="00F11243" w:rsidP="00B779AA">
      <w:pPr>
        <w:pStyle w:val="NoSpacing"/>
        <w:numPr>
          <w:ilvl w:val="0"/>
          <w:numId w:val="11"/>
        </w:numPr>
        <w:rPr>
          <w:rFonts w:ascii="Times New Roman" w:hAnsi="Times New Roman" w:cs="Times New Roman"/>
          <w:sz w:val="24"/>
        </w:rPr>
      </w:pPr>
      <w:r w:rsidRPr="00C21853">
        <w:rPr>
          <w:rFonts w:ascii="Times New Roman" w:hAnsi="Times New Roman" w:cs="Times New Roman"/>
          <w:sz w:val="24"/>
        </w:rPr>
        <w:t>State Explorer Vice Presidents (6)</w:t>
      </w:r>
    </w:p>
    <w:p w:rsidR="00F11243" w:rsidRPr="00C21853" w:rsidRDefault="00F11243" w:rsidP="00B779AA">
      <w:pPr>
        <w:pStyle w:val="NoSpacing"/>
        <w:numPr>
          <w:ilvl w:val="0"/>
          <w:numId w:val="11"/>
        </w:numPr>
        <w:rPr>
          <w:rFonts w:ascii="Times New Roman" w:hAnsi="Times New Roman" w:cs="Times New Roman"/>
          <w:sz w:val="24"/>
        </w:rPr>
      </w:pPr>
      <w:r w:rsidRPr="00C21853">
        <w:rPr>
          <w:rFonts w:ascii="Times New Roman" w:hAnsi="Times New Roman" w:cs="Times New Roman"/>
          <w:sz w:val="24"/>
        </w:rPr>
        <w:t>State Explorer Chaplain (1)</w:t>
      </w:r>
    </w:p>
    <w:p w:rsidR="00F11243" w:rsidRPr="00C21853" w:rsidRDefault="00F11243" w:rsidP="00F11243">
      <w:pPr>
        <w:pStyle w:val="NoSpacing"/>
        <w:ind w:left="2520"/>
        <w:rPr>
          <w:rFonts w:ascii="Times New Roman" w:hAnsi="Times New Roman" w:cs="Times New Roman"/>
          <w:sz w:val="24"/>
        </w:rPr>
      </w:pPr>
    </w:p>
    <w:p w:rsidR="00F11243" w:rsidRPr="00C21853" w:rsidRDefault="00F11243" w:rsidP="00B779AA">
      <w:pPr>
        <w:pStyle w:val="NoSpacing"/>
        <w:numPr>
          <w:ilvl w:val="0"/>
          <w:numId w:val="10"/>
        </w:numPr>
        <w:rPr>
          <w:rFonts w:ascii="Times New Roman" w:hAnsi="Times New Roman" w:cs="Times New Roman"/>
          <w:sz w:val="24"/>
        </w:rPr>
      </w:pPr>
      <w:r w:rsidRPr="00C21853">
        <w:rPr>
          <w:rFonts w:ascii="Times New Roman" w:hAnsi="Times New Roman" w:cs="Times New Roman"/>
          <w:sz w:val="24"/>
        </w:rPr>
        <w:t>The Youth Board shall be further comprised of the following appointed offices, appointed by the State Explorer President:</w:t>
      </w:r>
    </w:p>
    <w:p w:rsidR="00F11243" w:rsidRPr="00C21853" w:rsidRDefault="00F11243" w:rsidP="00F11243">
      <w:pPr>
        <w:pStyle w:val="NoSpacing"/>
        <w:ind w:left="2160"/>
        <w:rPr>
          <w:rFonts w:ascii="Times New Roman" w:hAnsi="Times New Roman" w:cs="Times New Roman"/>
          <w:sz w:val="24"/>
        </w:rPr>
      </w:pPr>
    </w:p>
    <w:p w:rsidR="00F11243" w:rsidRPr="00C21853" w:rsidRDefault="00F11243" w:rsidP="00B779AA">
      <w:pPr>
        <w:pStyle w:val="NoSpacing"/>
        <w:numPr>
          <w:ilvl w:val="0"/>
          <w:numId w:val="12"/>
        </w:numPr>
        <w:rPr>
          <w:rFonts w:ascii="Times New Roman" w:hAnsi="Times New Roman" w:cs="Times New Roman"/>
          <w:sz w:val="24"/>
        </w:rPr>
      </w:pPr>
      <w:r w:rsidRPr="00C21853">
        <w:rPr>
          <w:rFonts w:ascii="Times New Roman" w:hAnsi="Times New Roman" w:cs="Times New Roman"/>
          <w:sz w:val="24"/>
        </w:rPr>
        <w:t>State Explorer Secretary (1)</w:t>
      </w:r>
    </w:p>
    <w:p w:rsidR="00F11243" w:rsidRPr="00C21853" w:rsidRDefault="00F11243" w:rsidP="00B779AA">
      <w:pPr>
        <w:pStyle w:val="NoSpacing"/>
        <w:numPr>
          <w:ilvl w:val="0"/>
          <w:numId w:val="12"/>
        </w:numPr>
        <w:rPr>
          <w:rFonts w:ascii="Times New Roman" w:hAnsi="Times New Roman" w:cs="Times New Roman"/>
          <w:sz w:val="24"/>
        </w:rPr>
      </w:pPr>
      <w:r w:rsidRPr="00C21853">
        <w:rPr>
          <w:rFonts w:ascii="Times New Roman" w:hAnsi="Times New Roman" w:cs="Times New Roman"/>
          <w:sz w:val="24"/>
        </w:rPr>
        <w:t>State Explorer Sergeant-at-Arms (1)</w:t>
      </w:r>
    </w:p>
    <w:p w:rsidR="00F11243" w:rsidRPr="00C21853" w:rsidRDefault="00F11243" w:rsidP="00B779AA">
      <w:pPr>
        <w:pStyle w:val="NoSpacing"/>
        <w:numPr>
          <w:ilvl w:val="0"/>
          <w:numId w:val="12"/>
        </w:numPr>
        <w:rPr>
          <w:rFonts w:ascii="Times New Roman" w:hAnsi="Times New Roman" w:cs="Times New Roman"/>
          <w:sz w:val="24"/>
        </w:rPr>
      </w:pPr>
      <w:r w:rsidRPr="00C21853">
        <w:rPr>
          <w:rFonts w:ascii="Times New Roman" w:hAnsi="Times New Roman" w:cs="Times New Roman"/>
          <w:sz w:val="24"/>
        </w:rPr>
        <w:t>State Explorer Historian (1)</w:t>
      </w:r>
    </w:p>
    <w:p w:rsidR="00F11243" w:rsidRPr="00C21853" w:rsidRDefault="00F11243" w:rsidP="00F11243">
      <w:pPr>
        <w:pStyle w:val="NoSpacing"/>
        <w:rPr>
          <w:rFonts w:ascii="Times New Roman" w:hAnsi="Times New Roman" w:cs="Times New Roman"/>
          <w:sz w:val="24"/>
        </w:rPr>
      </w:pPr>
    </w:p>
    <w:p w:rsidR="00F11243" w:rsidRPr="00C21853" w:rsidRDefault="00F11243" w:rsidP="00F11243">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Section 3.</w:t>
      </w:r>
      <w:r w:rsidR="00F615B6" w:rsidRPr="00C21853">
        <w:rPr>
          <w:rFonts w:ascii="Times New Roman" w:hAnsi="Times New Roman" w:cs="Times New Roman"/>
          <w:b/>
          <w:color w:val="002060"/>
          <w:sz w:val="24"/>
        </w:rPr>
        <w:t>6</w:t>
      </w:r>
      <w:r w:rsidRPr="00C21853">
        <w:rPr>
          <w:rFonts w:ascii="Times New Roman" w:hAnsi="Times New Roman" w:cs="Times New Roman"/>
          <w:b/>
          <w:color w:val="002060"/>
          <w:sz w:val="24"/>
        </w:rPr>
        <w:t xml:space="preserve"> – Youth </w:t>
      </w:r>
      <w:r w:rsidR="00A52115" w:rsidRPr="00C21853">
        <w:rPr>
          <w:rFonts w:ascii="Times New Roman" w:hAnsi="Times New Roman" w:cs="Times New Roman"/>
          <w:b/>
          <w:color w:val="002060"/>
          <w:sz w:val="24"/>
        </w:rPr>
        <w:t xml:space="preserve">Officer </w:t>
      </w:r>
      <w:r w:rsidRPr="00C21853">
        <w:rPr>
          <w:rFonts w:ascii="Times New Roman" w:hAnsi="Times New Roman" w:cs="Times New Roman"/>
          <w:b/>
          <w:color w:val="002060"/>
          <w:sz w:val="24"/>
        </w:rPr>
        <w:t>Board Offices and Duties</w:t>
      </w:r>
    </w:p>
    <w:p w:rsidR="00F11243" w:rsidRPr="00C21853" w:rsidRDefault="00F11243" w:rsidP="00F11243">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ab/>
      </w:r>
    </w:p>
    <w:p w:rsidR="00F11243" w:rsidRPr="00C21853" w:rsidRDefault="00F11243" w:rsidP="00B779AA">
      <w:pPr>
        <w:pStyle w:val="NoSpacing"/>
        <w:numPr>
          <w:ilvl w:val="0"/>
          <w:numId w:val="13"/>
        </w:numPr>
        <w:rPr>
          <w:rFonts w:ascii="Times New Roman" w:hAnsi="Times New Roman" w:cs="Times New Roman"/>
          <w:sz w:val="24"/>
          <w:u w:val="single"/>
        </w:rPr>
      </w:pPr>
      <w:r w:rsidRPr="00C21853">
        <w:rPr>
          <w:rFonts w:ascii="Times New Roman" w:hAnsi="Times New Roman" w:cs="Times New Roman"/>
          <w:sz w:val="24"/>
          <w:u w:val="single"/>
        </w:rPr>
        <w:t>State Explorer President</w:t>
      </w:r>
    </w:p>
    <w:p w:rsidR="00A52115" w:rsidRPr="00C21853" w:rsidRDefault="00A52115" w:rsidP="00A52115">
      <w:pPr>
        <w:pStyle w:val="NoSpacing"/>
        <w:ind w:left="1800"/>
        <w:rPr>
          <w:rFonts w:ascii="Times New Roman" w:hAnsi="Times New Roman" w:cs="Times New Roman"/>
          <w:sz w:val="24"/>
        </w:rPr>
      </w:pPr>
    </w:p>
    <w:p w:rsidR="00A52115" w:rsidRPr="00C21853" w:rsidRDefault="00A52115" w:rsidP="00A52115">
      <w:pPr>
        <w:pStyle w:val="NoSpacing"/>
        <w:ind w:left="1800"/>
        <w:rPr>
          <w:rFonts w:ascii="Times New Roman" w:hAnsi="Times New Roman" w:cs="Times New Roman"/>
          <w:sz w:val="24"/>
        </w:rPr>
      </w:pPr>
      <w:r w:rsidRPr="00C21853">
        <w:rPr>
          <w:rFonts w:ascii="Times New Roman" w:hAnsi="Times New Roman" w:cs="Times New Roman"/>
          <w:sz w:val="24"/>
        </w:rPr>
        <w:t xml:space="preserve">The State Explorer President shall preside over meetings, such as LEEAG State Delegate meetings, LEEAG Explorer Committee meetings, LEEAG Youth Officer Board Meetings, and the LEEAG State Conference.  </w:t>
      </w:r>
      <w:r w:rsidR="0016776C">
        <w:rPr>
          <w:rFonts w:ascii="Times New Roman" w:hAnsi="Times New Roman" w:cs="Times New Roman"/>
          <w:sz w:val="24"/>
        </w:rPr>
        <w:t>This shall be a 2 year term.</w:t>
      </w:r>
    </w:p>
    <w:p w:rsidR="00A52115" w:rsidRPr="00C21853" w:rsidRDefault="00A52115" w:rsidP="00A52115">
      <w:pPr>
        <w:pStyle w:val="NoSpacing"/>
        <w:ind w:left="1800"/>
        <w:rPr>
          <w:rFonts w:ascii="Times New Roman" w:hAnsi="Times New Roman" w:cs="Times New Roman"/>
          <w:sz w:val="24"/>
        </w:rPr>
      </w:pPr>
    </w:p>
    <w:p w:rsidR="00F11243" w:rsidRPr="00C21853" w:rsidRDefault="00F11243" w:rsidP="00B779AA">
      <w:pPr>
        <w:pStyle w:val="NoSpacing"/>
        <w:numPr>
          <w:ilvl w:val="0"/>
          <w:numId w:val="13"/>
        </w:numPr>
        <w:rPr>
          <w:rFonts w:ascii="Times New Roman" w:hAnsi="Times New Roman" w:cs="Times New Roman"/>
          <w:sz w:val="24"/>
          <w:u w:val="single"/>
        </w:rPr>
      </w:pPr>
      <w:r w:rsidRPr="00C21853">
        <w:rPr>
          <w:rFonts w:ascii="Times New Roman" w:hAnsi="Times New Roman" w:cs="Times New Roman"/>
          <w:sz w:val="24"/>
          <w:u w:val="single"/>
        </w:rPr>
        <w:t>State Explorer Vice Presidents</w:t>
      </w:r>
    </w:p>
    <w:p w:rsidR="00A52115" w:rsidRPr="00C21853" w:rsidRDefault="00A52115" w:rsidP="00A52115">
      <w:pPr>
        <w:pStyle w:val="NoSpacing"/>
        <w:ind w:left="1800"/>
        <w:rPr>
          <w:rFonts w:ascii="Times New Roman" w:hAnsi="Times New Roman" w:cs="Times New Roman"/>
          <w:sz w:val="24"/>
        </w:rPr>
      </w:pPr>
    </w:p>
    <w:p w:rsidR="00A52115" w:rsidRPr="00C21853" w:rsidRDefault="00A52115" w:rsidP="00A52115">
      <w:pPr>
        <w:pStyle w:val="NoSpacing"/>
        <w:ind w:left="1800"/>
        <w:rPr>
          <w:rFonts w:ascii="Times New Roman" w:hAnsi="Times New Roman" w:cs="Times New Roman"/>
          <w:sz w:val="24"/>
        </w:rPr>
      </w:pPr>
      <w:r w:rsidRPr="00C21853">
        <w:rPr>
          <w:rFonts w:ascii="Times New Roman" w:hAnsi="Times New Roman" w:cs="Times New Roman"/>
          <w:sz w:val="24"/>
        </w:rPr>
        <w:t>The State Explorer Vice Presidents shall act as a board of directors under the leadership of the State Explorer President.  One vice president shall be elected from each of the six regions of the Association.  However, if, at the time of elections, one or more regions is not represented by any post from within that region, one or more vice presidents may be elected as “at-large” vice presidents and assigned to the region not represented.</w:t>
      </w:r>
      <w:r w:rsidR="0016776C">
        <w:rPr>
          <w:rFonts w:ascii="Times New Roman" w:hAnsi="Times New Roman" w:cs="Times New Roman"/>
          <w:sz w:val="24"/>
        </w:rPr>
        <w:t xml:space="preserve"> This shall be a 1 year term.</w:t>
      </w:r>
    </w:p>
    <w:p w:rsidR="00A52115" w:rsidRDefault="00A52115" w:rsidP="00A52115">
      <w:pPr>
        <w:pStyle w:val="NoSpacing"/>
        <w:ind w:left="1800"/>
        <w:rPr>
          <w:rFonts w:ascii="Times New Roman" w:hAnsi="Times New Roman" w:cs="Times New Roman"/>
          <w:sz w:val="24"/>
        </w:rPr>
      </w:pPr>
    </w:p>
    <w:p w:rsidR="0016776C" w:rsidRDefault="0016776C" w:rsidP="00A52115">
      <w:pPr>
        <w:pStyle w:val="NoSpacing"/>
        <w:ind w:left="1800"/>
        <w:rPr>
          <w:rFonts w:ascii="Times New Roman" w:hAnsi="Times New Roman" w:cs="Times New Roman"/>
          <w:sz w:val="24"/>
        </w:rPr>
      </w:pPr>
    </w:p>
    <w:p w:rsidR="0016776C" w:rsidRPr="00C21853" w:rsidRDefault="0016776C" w:rsidP="00A52115">
      <w:pPr>
        <w:pStyle w:val="NoSpacing"/>
        <w:ind w:left="1800"/>
        <w:rPr>
          <w:rFonts w:ascii="Times New Roman" w:hAnsi="Times New Roman" w:cs="Times New Roman"/>
          <w:sz w:val="24"/>
        </w:rPr>
      </w:pPr>
    </w:p>
    <w:p w:rsidR="00A52115" w:rsidRPr="00C21853" w:rsidRDefault="00A52115" w:rsidP="00B779AA">
      <w:pPr>
        <w:pStyle w:val="NoSpacing"/>
        <w:numPr>
          <w:ilvl w:val="0"/>
          <w:numId w:val="13"/>
        </w:numPr>
        <w:rPr>
          <w:rFonts w:ascii="Times New Roman" w:hAnsi="Times New Roman" w:cs="Times New Roman"/>
          <w:sz w:val="24"/>
          <w:u w:val="single"/>
        </w:rPr>
      </w:pPr>
      <w:r w:rsidRPr="00C21853">
        <w:rPr>
          <w:rFonts w:ascii="Times New Roman" w:hAnsi="Times New Roman" w:cs="Times New Roman"/>
          <w:sz w:val="24"/>
          <w:u w:val="single"/>
        </w:rPr>
        <w:t>State Explorer Chaplain</w:t>
      </w:r>
    </w:p>
    <w:p w:rsidR="00A52115" w:rsidRPr="00C21853" w:rsidRDefault="00A52115" w:rsidP="00A52115">
      <w:pPr>
        <w:pStyle w:val="NoSpacing"/>
        <w:ind w:left="1800"/>
        <w:rPr>
          <w:rFonts w:ascii="Times New Roman" w:hAnsi="Times New Roman" w:cs="Times New Roman"/>
          <w:sz w:val="24"/>
        </w:rPr>
      </w:pPr>
    </w:p>
    <w:p w:rsidR="00A52115" w:rsidRPr="00C21853" w:rsidRDefault="00440018" w:rsidP="00A52115">
      <w:pPr>
        <w:pStyle w:val="NoSpacing"/>
        <w:ind w:left="1800"/>
        <w:rPr>
          <w:rFonts w:ascii="Times New Roman" w:hAnsi="Times New Roman" w:cs="Times New Roman"/>
          <w:sz w:val="24"/>
        </w:rPr>
      </w:pPr>
      <w:r w:rsidRPr="00C21853">
        <w:rPr>
          <w:rFonts w:ascii="Times New Roman" w:hAnsi="Times New Roman" w:cs="Times New Roman"/>
          <w:sz w:val="24"/>
        </w:rPr>
        <w:t>The State Explorer Chaplain shall give the invocation and benediction at each LEEAG State function</w:t>
      </w:r>
      <w:r w:rsidR="0016776C">
        <w:rPr>
          <w:rFonts w:ascii="Times New Roman" w:hAnsi="Times New Roman" w:cs="Times New Roman"/>
          <w:sz w:val="24"/>
        </w:rPr>
        <w:t xml:space="preserve"> and be responsible for the memorial service held at the State Conference on the year following the election</w:t>
      </w:r>
      <w:r w:rsidRPr="00C21853">
        <w:rPr>
          <w:rFonts w:ascii="Times New Roman" w:hAnsi="Times New Roman" w:cs="Times New Roman"/>
          <w:sz w:val="24"/>
        </w:rPr>
        <w:t>.  This officer is a non-voting member of the Youth Officer Board.</w:t>
      </w:r>
      <w:r w:rsidR="0016776C">
        <w:rPr>
          <w:rFonts w:ascii="Times New Roman" w:hAnsi="Times New Roman" w:cs="Times New Roman"/>
          <w:sz w:val="24"/>
        </w:rPr>
        <w:t xml:space="preserve"> This shall be a 1 year term.</w:t>
      </w:r>
    </w:p>
    <w:p w:rsidR="00C21853" w:rsidRPr="00C21853" w:rsidRDefault="00C21853" w:rsidP="00343C66">
      <w:pPr>
        <w:pStyle w:val="NoSpacing"/>
        <w:rPr>
          <w:rFonts w:ascii="Times New Roman" w:hAnsi="Times New Roman" w:cs="Times New Roman"/>
          <w:sz w:val="24"/>
        </w:rPr>
      </w:pPr>
    </w:p>
    <w:p w:rsidR="00A52115" w:rsidRPr="00C21853" w:rsidRDefault="00A52115" w:rsidP="00B779AA">
      <w:pPr>
        <w:pStyle w:val="NoSpacing"/>
        <w:numPr>
          <w:ilvl w:val="0"/>
          <w:numId w:val="13"/>
        </w:numPr>
        <w:rPr>
          <w:rFonts w:ascii="Times New Roman" w:hAnsi="Times New Roman" w:cs="Times New Roman"/>
          <w:sz w:val="24"/>
          <w:u w:val="single"/>
        </w:rPr>
      </w:pPr>
      <w:r w:rsidRPr="00C21853">
        <w:rPr>
          <w:rFonts w:ascii="Times New Roman" w:hAnsi="Times New Roman" w:cs="Times New Roman"/>
          <w:sz w:val="24"/>
          <w:u w:val="single"/>
        </w:rPr>
        <w:t>State Explorer Secretary</w:t>
      </w:r>
    </w:p>
    <w:p w:rsidR="00A52115" w:rsidRPr="00C21853" w:rsidRDefault="00A52115" w:rsidP="00A52115">
      <w:pPr>
        <w:pStyle w:val="NoSpacing"/>
        <w:ind w:left="1800"/>
        <w:rPr>
          <w:rFonts w:ascii="Times New Roman" w:hAnsi="Times New Roman" w:cs="Times New Roman"/>
          <w:sz w:val="24"/>
        </w:rPr>
      </w:pPr>
    </w:p>
    <w:p w:rsidR="00440018" w:rsidRPr="00C21853" w:rsidRDefault="00440018" w:rsidP="00A52115">
      <w:pPr>
        <w:pStyle w:val="NoSpacing"/>
        <w:ind w:left="1800"/>
        <w:rPr>
          <w:rFonts w:ascii="Times New Roman" w:hAnsi="Times New Roman" w:cs="Times New Roman"/>
          <w:sz w:val="24"/>
        </w:rPr>
      </w:pPr>
      <w:r w:rsidRPr="00C21853">
        <w:rPr>
          <w:rFonts w:ascii="Times New Roman" w:hAnsi="Times New Roman" w:cs="Times New Roman"/>
          <w:sz w:val="24"/>
        </w:rPr>
        <w:t>The State Explorer Secretary shall keep accurate and complete minutes of all meetings of the LEEAG Youth Officers Board, LEEAG Explorer Committee meetings, and/or as needed or directed by the State Explorer President.  The minutes will be filed and maintained in a notebook and made available at each delegates meeting.  This officer is a non-voting member of the board, and is appointed by the State Explorer President.</w:t>
      </w:r>
    </w:p>
    <w:p w:rsidR="00A52115" w:rsidRPr="00C21853" w:rsidRDefault="00A52115" w:rsidP="00A52115">
      <w:pPr>
        <w:pStyle w:val="NoSpacing"/>
        <w:ind w:left="1800"/>
        <w:rPr>
          <w:rFonts w:ascii="Times New Roman" w:hAnsi="Times New Roman" w:cs="Times New Roman"/>
          <w:sz w:val="24"/>
        </w:rPr>
      </w:pPr>
    </w:p>
    <w:p w:rsidR="00A52115" w:rsidRPr="00C21853" w:rsidRDefault="00A52115" w:rsidP="00B779AA">
      <w:pPr>
        <w:pStyle w:val="NoSpacing"/>
        <w:numPr>
          <w:ilvl w:val="0"/>
          <w:numId w:val="13"/>
        </w:numPr>
        <w:rPr>
          <w:rFonts w:ascii="Times New Roman" w:hAnsi="Times New Roman" w:cs="Times New Roman"/>
          <w:sz w:val="24"/>
          <w:u w:val="single"/>
        </w:rPr>
      </w:pPr>
      <w:r w:rsidRPr="00C21853">
        <w:rPr>
          <w:rFonts w:ascii="Times New Roman" w:hAnsi="Times New Roman" w:cs="Times New Roman"/>
          <w:sz w:val="24"/>
          <w:u w:val="single"/>
        </w:rPr>
        <w:t>State Explorer Sergeant-at-Arms</w:t>
      </w:r>
    </w:p>
    <w:p w:rsidR="00A52115" w:rsidRPr="00C21853" w:rsidRDefault="00A52115" w:rsidP="00A52115">
      <w:pPr>
        <w:pStyle w:val="NoSpacing"/>
        <w:ind w:left="1800"/>
        <w:rPr>
          <w:rFonts w:ascii="Times New Roman" w:hAnsi="Times New Roman" w:cs="Times New Roman"/>
          <w:sz w:val="24"/>
        </w:rPr>
      </w:pPr>
    </w:p>
    <w:p w:rsidR="00440018" w:rsidRPr="00C21853" w:rsidRDefault="00441F4B" w:rsidP="00A52115">
      <w:pPr>
        <w:pStyle w:val="NoSpacing"/>
        <w:ind w:left="1800"/>
        <w:rPr>
          <w:rFonts w:ascii="Times New Roman" w:hAnsi="Times New Roman" w:cs="Times New Roman"/>
          <w:sz w:val="24"/>
        </w:rPr>
      </w:pPr>
      <w:r w:rsidRPr="00C21853">
        <w:rPr>
          <w:rFonts w:ascii="Times New Roman" w:hAnsi="Times New Roman" w:cs="Times New Roman"/>
          <w:sz w:val="24"/>
        </w:rPr>
        <w:t>The State Explorer Sergeant-at-</w:t>
      </w:r>
      <w:r w:rsidR="00440018" w:rsidRPr="00C21853">
        <w:rPr>
          <w:rFonts w:ascii="Times New Roman" w:hAnsi="Times New Roman" w:cs="Times New Roman"/>
          <w:sz w:val="24"/>
        </w:rPr>
        <w:t xml:space="preserve">Arms will maintain order and control at all LEEAG </w:t>
      </w:r>
      <w:r w:rsidRPr="00C21853">
        <w:rPr>
          <w:rFonts w:ascii="Times New Roman" w:hAnsi="Times New Roman" w:cs="Times New Roman"/>
          <w:sz w:val="24"/>
        </w:rPr>
        <w:t>delegates meetings.  S/he will be tasked to guard and take control of the LEEAG ballot box during annual elections.  The State Explorer Sergeant-at-Arms will deliver the ballot box to have the votes counted, as stated in the election process.  This officer is a non-voting member of the board, and is appointed by the State Explorer President.</w:t>
      </w:r>
    </w:p>
    <w:p w:rsidR="00A52115" w:rsidRPr="00C21853" w:rsidRDefault="00A52115" w:rsidP="00A52115">
      <w:pPr>
        <w:pStyle w:val="NoSpacing"/>
        <w:ind w:left="1800"/>
        <w:rPr>
          <w:rFonts w:ascii="Times New Roman" w:hAnsi="Times New Roman" w:cs="Times New Roman"/>
          <w:sz w:val="24"/>
        </w:rPr>
      </w:pPr>
    </w:p>
    <w:p w:rsidR="00A52115" w:rsidRPr="00C21853" w:rsidRDefault="00A52115" w:rsidP="00B779AA">
      <w:pPr>
        <w:pStyle w:val="NoSpacing"/>
        <w:numPr>
          <w:ilvl w:val="0"/>
          <w:numId w:val="13"/>
        </w:numPr>
        <w:rPr>
          <w:rFonts w:ascii="Times New Roman" w:hAnsi="Times New Roman" w:cs="Times New Roman"/>
          <w:sz w:val="24"/>
          <w:u w:val="single"/>
        </w:rPr>
      </w:pPr>
      <w:r w:rsidRPr="00C21853">
        <w:rPr>
          <w:rFonts w:ascii="Times New Roman" w:hAnsi="Times New Roman" w:cs="Times New Roman"/>
          <w:sz w:val="24"/>
          <w:u w:val="single"/>
        </w:rPr>
        <w:t>State Explorer Historian</w:t>
      </w:r>
    </w:p>
    <w:p w:rsidR="00A52115" w:rsidRPr="00C21853" w:rsidRDefault="00A52115" w:rsidP="003B0886">
      <w:pPr>
        <w:pStyle w:val="NoSpacing"/>
        <w:ind w:left="1440"/>
        <w:rPr>
          <w:rFonts w:ascii="Times New Roman" w:hAnsi="Times New Roman" w:cs="Times New Roman"/>
          <w:sz w:val="24"/>
        </w:rPr>
      </w:pPr>
    </w:p>
    <w:p w:rsidR="00441F4B" w:rsidRPr="00C21853" w:rsidRDefault="00441F4B" w:rsidP="00A52115">
      <w:pPr>
        <w:pStyle w:val="NoSpacing"/>
        <w:ind w:left="1800"/>
        <w:rPr>
          <w:rFonts w:ascii="Times New Roman" w:hAnsi="Times New Roman" w:cs="Times New Roman"/>
          <w:sz w:val="24"/>
        </w:rPr>
      </w:pPr>
      <w:r w:rsidRPr="00C21853">
        <w:rPr>
          <w:rFonts w:ascii="Times New Roman" w:hAnsi="Times New Roman" w:cs="Times New Roman"/>
          <w:sz w:val="24"/>
        </w:rPr>
        <w:t>The State Explorer Historian will maintain an accounting of the history of the Association.  This may include photographs, newspaper articles, etc. to be placed in the LEEAG history book.  This officer is a non-voting member of the board, and is appointed by the State Explorer President.</w:t>
      </w:r>
    </w:p>
    <w:p w:rsidR="002F0601" w:rsidRPr="00C21853" w:rsidRDefault="002F0601" w:rsidP="00A52115">
      <w:pPr>
        <w:pStyle w:val="NoSpacing"/>
        <w:ind w:left="1800"/>
        <w:rPr>
          <w:rFonts w:ascii="Times New Roman" w:hAnsi="Times New Roman" w:cs="Times New Roman"/>
          <w:sz w:val="24"/>
        </w:rPr>
      </w:pPr>
    </w:p>
    <w:p w:rsidR="002F0601" w:rsidRPr="00C21853" w:rsidRDefault="002F0601" w:rsidP="002F0601">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Sectio</w:t>
      </w:r>
      <w:r w:rsidR="00F615B6" w:rsidRPr="00C21853">
        <w:rPr>
          <w:rFonts w:ascii="Times New Roman" w:hAnsi="Times New Roman" w:cs="Times New Roman"/>
          <w:b/>
          <w:color w:val="002060"/>
          <w:sz w:val="24"/>
        </w:rPr>
        <w:t>n 3.7</w:t>
      </w:r>
      <w:r w:rsidRPr="00C21853">
        <w:rPr>
          <w:rFonts w:ascii="Times New Roman" w:hAnsi="Times New Roman" w:cs="Times New Roman"/>
          <w:b/>
          <w:color w:val="002060"/>
          <w:sz w:val="24"/>
        </w:rPr>
        <w:t xml:space="preserve"> – LEEAG Board of Directors</w:t>
      </w:r>
    </w:p>
    <w:p w:rsidR="002F0601" w:rsidRPr="00C21853" w:rsidRDefault="002F0601" w:rsidP="002F0601">
      <w:pPr>
        <w:pStyle w:val="NoSpacing"/>
        <w:rPr>
          <w:rFonts w:ascii="Times New Roman" w:hAnsi="Times New Roman" w:cs="Times New Roman"/>
          <w:sz w:val="24"/>
        </w:rPr>
      </w:pPr>
    </w:p>
    <w:p w:rsidR="002F0601" w:rsidRPr="00C21853" w:rsidRDefault="002F0601" w:rsidP="00B779AA">
      <w:pPr>
        <w:pStyle w:val="NoSpacing"/>
        <w:numPr>
          <w:ilvl w:val="0"/>
          <w:numId w:val="14"/>
        </w:numPr>
        <w:rPr>
          <w:rFonts w:ascii="Times New Roman" w:hAnsi="Times New Roman" w:cs="Times New Roman"/>
          <w:sz w:val="24"/>
        </w:rPr>
      </w:pPr>
      <w:r w:rsidRPr="00C21853">
        <w:rPr>
          <w:rFonts w:ascii="Times New Roman" w:hAnsi="Times New Roman" w:cs="Times New Roman"/>
          <w:sz w:val="24"/>
        </w:rPr>
        <w:t>The term “Board of Directors” shall be used to describe the collective meeting of the Executive Board and the Youth Officers Board.  The Board of Directors shall convene to discuss and implement the operations of the Association.  Meetings of the Board of Directors shall be called by the Executive Director.</w:t>
      </w:r>
    </w:p>
    <w:p w:rsidR="0086122E" w:rsidRPr="00C21853" w:rsidRDefault="0086122E" w:rsidP="0086122E">
      <w:pPr>
        <w:pStyle w:val="NoSpacing"/>
        <w:ind w:left="1800"/>
        <w:rPr>
          <w:rFonts w:ascii="Times New Roman" w:hAnsi="Times New Roman" w:cs="Times New Roman"/>
          <w:sz w:val="24"/>
        </w:rPr>
      </w:pPr>
    </w:p>
    <w:p w:rsidR="002F0601" w:rsidRPr="00C21853" w:rsidRDefault="002F0601" w:rsidP="002F0601">
      <w:pPr>
        <w:pStyle w:val="NoSpacing"/>
        <w:rPr>
          <w:rFonts w:ascii="Times New Roman" w:hAnsi="Times New Roman" w:cs="Times New Roman"/>
          <w:sz w:val="24"/>
        </w:rPr>
      </w:pPr>
    </w:p>
    <w:p w:rsidR="00F615B6" w:rsidRPr="00C21853" w:rsidRDefault="00F615B6" w:rsidP="002F0601">
      <w:pPr>
        <w:pStyle w:val="NoSpacing"/>
        <w:rPr>
          <w:rFonts w:ascii="Times New Roman" w:hAnsi="Times New Roman" w:cs="Times New Roman"/>
          <w:sz w:val="24"/>
        </w:rPr>
      </w:pPr>
    </w:p>
    <w:p w:rsidR="00F615B6" w:rsidRPr="00C21853" w:rsidRDefault="00F615B6" w:rsidP="002F0601">
      <w:pPr>
        <w:pStyle w:val="NoSpacing"/>
        <w:rPr>
          <w:rFonts w:ascii="Times New Roman" w:hAnsi="Times New Roman" w:cs="Times New Roman"/>
          <w:sz w:val="24"/>
        </w:rPr>
      </w:pPr>
    </w:p>
    <w:p w:rsidR="00F615B6" w:rsidRPr="00C21853" w:rsidRDefault="00F615B6" w:rsidP="002F0601">
      <w:pPr>
        <w:pStyle w:val="NoSpacing"/>
        <w:rPr>
          <w:rFonts w:ascii="Times New Roman" w:hAnsi="Times New Roman" w:cs="Times New Roman"/>
          <w:sz w:val="24"/>
        </w:rPr>
      </w:pPr>
    </w:p>
    <w:p w:rsidR="000D62F1" w:rsidRDefault="000D62F1" w:rsidP="00F615B6">
      <w:pPr>
        <w:pStyle w:val="NoSpacing"/>
        <w:rPr>
          <w:rFonts w:ascii="Times New Roman" w:hAnsi="Times New Roman" w:cs="Times New Roman"/>
          <w:sz w:val="24"/>
        </w:rPr>
      </w:pPr>
    </w:p>
    <w:p w:rsidR="00044AC1" w:rsidRDefault="00044AC1" w:rsidP="00F615B6">
      <w:pPr>
        <w:pStyle w:val="NoSpacing"/>
        <w:rPr>
          <w:rFonts w:ascii="Times New Roman" w:hAnsi="Times New Roman" w:cs="Times New Roman"/>
          <w:b/>
          <w:color w:val="002060"/>
          <w:sz w:val="24"/>
        </w:rPr>
      </w:pPr>
    </w:p>
    <w:p w:rsidR="000D62F1" w:rsidRDefault="000D62F1" w:rsidP="00F615B6">
      <w:pPr>
        <w:pStyle w:val="NoSpacing"/>
        <w:rPr>
          <w:rFonts w:ascii="Times New Roman" w:hAnsi="Times New Roman" w:cs="Times New Roman"/>
          <w:b/>
          <w:color w:val="002060"/>
          <w:sz w:val="24"/>
        </w:rPr>
      </w:pPr>
    </w:p>
    <w:p w:rsidR="0016776C" w:rsidRDefault="0016776C" w:rsidP="00F615B6">
      <w:pPr>
        <w:pStyle w:val="NoSpacing"/>
        <w:rPr>
          <w:rFonts w:ascii="Times New Roman" w:hAnsi="Times New Roman" w:cs="Times New Roman"/>
          <w:b/>
          <w:color w:val="002060"/>
          <w:sz w:val="24"/>
        </w:rPr>
      </w:pPr>
    </w:p>
    <w:p w:rsidR="0016776C" w:rsidRDefault="0016776C" w:rsidP="00F615B6">
      <w:pPr>
        <w:pStyle w:val="NoSpacing"/>
        <w:rPr>
          <w:rFonts w:ascii="Times New Roman" w:hAnsi="Times New Roman" w:cs="Times New Roman"/>
          <w:b/>
          <w:color w:val="002060"/>
          <w:sz w:val="24"/>
        </w:rPr>
      </w:pPr>
    </w:p>
    <w:p w:rsidR="0016776C" w:rsidRDefault="0016776C" w:rsidP="00F615B6">
      <w:pPr>
        <w:pStyle w:val="NoSpacing"/>
        <w:rPr>
          <w:rFonts w:ascii="Times New Roman" w:hAnsi="Times New Roman" w:cs="Times New Roman"/>
          <w:b/>
          <w:color w:val="002060"/>
          <w:sz w:val="24"/>
        </w:rPr>
      </w:pPr>
    </w:p>
    <w:p w:rsidR="00F615B6" w:rsidRPr="00C21853" w:rsidRDefault="00F615B6" w:rsidP="00F615B6">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Standing Order #004</w:t>
      </w:r>
    </w:p>
    <w:p w:rsidR="00F615B6" w:rsidRPr="00C21853" w:rsidRDefault="00F615B6" w:rsidP="00F615B6">
      <w:pPr>
        <w:pStyle w:val="NoSpacing"/>
        <w:rPr>
          <w:rFonts w:ascii="Times New Roman" w:hAnsi="Times New Roman" w:cs="Times New Roman"/>
          <w:color w:val="002060"/>
          <w:sz w:val="24"/>
        </w:rPr>
      </w:pPr>
    </w:p>
    <w:p w:rsidR="00F615B6" w:rsidRPr="00C21853" w:rsidRDefault="00F615B6" w:rsidP="00F615B6">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4 – Election and Terms of Office</w:t>
      </w:r>
    </w:p>
    <w:p w:rsidR="00F615B6" w:rsidRPr="00C21853" w:rsidRDefault="00F615B6" w:rsidP="00F615B6">
      <w:pPr>
        <w:pStyle w:val="NoSpacing"/>
        <w:rPr>
          <w:rFonts w:ascii="Times New Roman" w:hAnsi="Times New Roman" w:cs="Times New Roman"/>
          <w:b/>
          <w:color w:val="002060"/>
          <w:sz w:val="24"/>
        </w:rPr>
      </w:pPr>
    </w:p>
    <w:p w:rsidR="00F615B6" w:rsidRPr="00C21853" w:rsidRDefault="00F615B6" w:rsidP="00F615B6">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Section 4.1 – Election of LEEAG Executive Board Members</w:t>
      </w:r>
    </w:p>
    <w:p w:rsidR="0086122E" w:rsidRPr="00C21853" w:rsidRDefault="0086122E" w:rsidP="00F615B6">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r>
    </w:p>
    <w:p w:rsidR="0086122E" w:rsidRPr="00C21853" w:rsidRDefault="0086122E" w:rsidP="0086122E">
      <w:pPr>
        <w:pStyle w:val="NoSpacing"/>
        <w:ind w:left="1800" w:hanging="360"/>
        <w:rPr>
          <w:rFonts w:ascii="Times New Roman" w:hAnsi="Times New Roman" w:cs="Times New Roman"/>
          <w:sz w:val="24"/>
        </w:rPr>
      </w:pPr>
      <w:r w:rsidRPr="00C21853">
        <w:rPr>
          <w:rFonts w:ascii="Times New Roman" w:hAnsi="Times New Roman" w:cs="Times New Roman"/>
          <w:sz w:val="24"/>
        </w:rPr>
        <w:t>A.</w:t>
      </w:r>
      <w:r w:rsidRPr="00C21853">
        <w:rPr>
          <w:rFonts w:ascii="Times New Roman" w:hAnsi="Times New Roman" w:cs="Times New Roman"/>
          <w:sz w:val="24"/>
        </w:rPr>
        <w:tab/>
        <w:t xml:space="preserve">Any advisor of any law enforcement exploring Post which is a member in good standing with the Association is eligible for nomination to the Executive Board.  Nominations will be accepted from any advisor. </w:t>
      </w:r>
    </w:p>
    <w:p w:rsidR="0027447C" w:rsidRPr="00C21853" w:rsidRDefault="0027447C" w:rsidP="0086122E">
      <w:pPr>
        <w:pStyle w:val="NoSpacing"/>
        <w:ind w:left="1800" w:hanging="360"/>
        <w:rPr>
          <w:rFonts w:ascii="Times New Roman" w:hAnsi="Times New Roman" w:cs="Times New Roman"/>
          <w:sz w:val="24"/>
        </w:rPr>
      </w:pPr>
    </w:p>
    <w:p w:rsidR="0086122E" w:rsidRPr="00C21853" w:rsidRDefault="0086122E" w:rsidP="00B779AA">
      <w:pPr>
        <w:pStyle w:val="NoSpacing"/>
        <w:numPr>
          <w:ilvl w:val="0"/>
          <w:numId w:val="14"/>
        </w:numPr>
        <w:rPr>
          <w:rFonts w:ascii="Times New Roman" w:hAnsi="Times New Roman" w:cs="Times New Roman"/>
          <w:sz w:val="24"/>
        </w:rPr>
      </w:pPr>
      <w:r w:rsidRPr="00C21853">
        <w:rPr>
          <w:rFonts w:ascii="Times New Roman" w:hAnsi="Times New Roman" w:cs="Times New Roman"/>
          <w:sz w:val="24"/>
        </w:rPr>
        <w:t xml:space="preserve">Voting shall be made by secret ballot at the Advisor meeting held </w:t>
      </w:r>
      <w:r w:rsidR="00D06542">
        <w:rPr>
          <w:rFonts w:ascii="Times New Roman" w:hAnsi="Times New Roman" w:cs="Times New Roman"/>
          <w:sz w:val="24"/>
        </w:rPr>
        <w:t xml:space="preserve">during </w:t>
      </w:r>
      <w:r w:rsidRPr="00C21853">
        <w:rPr>
          <w:rFonts w:ascii="Times New Roman" w:hAnsi="Times New Roman" w:cs="Times New Roman"/>
          <w:sz w:val="24"/>
        </w:rPr>
        <w:t>the State Explorer Conference.  The ballots shall be counted and reviewed by the Executive Board and immediately announced.</w:t>
      </w:r>
    </w:p>
    <w:p w:rsidR="0086122E" w:rsidRPr="00C21853" w:rsidRDefault="0086122E" w:rsidP="00B779AA">
      <w:pPr>
        <w:pStyle w:val="NoSpacing"/>
        <w:numPr>
          <w:ilvl w:val="1"/>
          <w:numId w:val="15"/>
        </w:numPr>
        <w:rPr>
          <w:rFonts w:ascii="Times New Roman" w:hAnsi="Times New Roman" w:cs="Times New Roman"/>
          <w:sz w:val="24"/>
        </w:rPr>
      </w:pPr>
      <w:r w:rsidRPr="00C21853">
        <w:rPr>
          <w:rFonts w:ascii="Times New Roman" w:hAnsi="Times New Roman" w:cs="Times New Roman"/>
          <w:sz w:val="24"/>
        </w:rPr>
        <w:t>Each candidate shall be allowed an introduction speech, not to exceed three minutes, prior to voting.</w:t>
      </w:r>
    </w:p>
    <w:p w:rsidR="0027447C" w:rsidRPr="00C21853" w:rsidRDefault="0027447C" w:rsidP="0027447C">
      <w:pPr>
        <w:pStyle w:val="NoSpacing"/>
        <w:ind w:left="2520"/>
        <w:rPr>
          <w:rFonts w:ascii="Times New Roman" w:hAnsi="Times New Roman" w:cs="Times New Roman"/>
          <w:sz w:val="24"/>
        </w:rPr>
      </w:pPr>
    </w:p>
    <w:p w:rsidR="0086122E" w:rsidRPr="00C21853" w:rsidRDefault="0086122E" w:rsidP="00B779AA">
      <w:pPr>
        <w:pStyle w:val="NoSpacing"/>
        <w:numPr>
          <w:ilvl w:val="0"/>
          <w:numId w:val="14"/>
        </w:numPr>
        <w:rPr>
          <w:rFonts w:ascii="Times New Roman" w:hAnsi="Times New Roman" w:cs="Times New Roman"/>
          <w:sz w:val="24"/>
        </w:rPr>
      </w:pPr>
      <w:r w:rsidRPr="00C21853">
        <w:rPr>
          <w:rFonts w:ascii="Times New Roman" w:hAnsi="Times New Roman" w:cs="Times New Roman"/>
          <w:sz w:val="24"/>
        </w:rPr>
        <w:t>Members elected to Executive Board Positions may seek unlimited terms.</w:t>
      </w:r>
    </w:p>
    <w:p w:rsidR="004419C9" w:rsidRPr="00C21853" w:rsidRDefault="004419C9" w:rsidP="004419C9">
      <w:pPr>
        <w:pStyle w:val="NoSpacing"/>
        <w:ind w:left="720"/>
        <w:rPr>
          <w:rFonts w:ascii="Times New Roman" w:hAnsi="Times New Roman" w:cs="Times New Roman"/>
          <w:sz w:val="24"/>
        </w:rPr>
      </w:pPr>
    </w:p>
    <w:p w:rsidR="004419C9" w:rsidRPr="00C21853" w:rsidRDefault="004419C9" w:rsidP="004419C9">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4.2 – Election of LEEAG Youth Officer Board Members</w:t>
      </w:r>
    </w:p>
    <w:p w:rsidR="00F615B6" w:rsidRPr="00C21853" w:rsidRDefault="00F615B6" w:rsidP="002F0601">
      <w:pPr>
        <w:pStyle w:val="NoSpacing"/>
        <w:rPr>
          <w:rFonts w:ascii="Times New Roman" w:hAnsi="Times New Roman" w:cs="Times New Roman"/>
          <w:sz w:val="24"/>
        </w:rPr>
      </w:pPr>
    </w:p>
    <w:p w:rsidR="004419C9" w:rsidRPr="00C21853" w:rsidRDefault="004419C9"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Any explorer in good standing may run for election to a position on the Youth Officer Board.</w:t>
      </w:r>
    </w:p>
    <w:p w:rsidR="004419C9" w:rsidRPr="00C21853" w:rsidRDefault="004419C9" w:rsidP="00B779AA">
      <w:pPr>
        <w:pStyle w:val="NoSpacing"/>
        <w:numPr>
          <w:ilvl w:val="0"/>
          <w:numId w:val="24"/>
        </w:numPr>
        <w:rPr>
          <w:rFonts w:ascii="Times New Roman" w:hAnsi="Times New Roman" w:cs="Times New Roman"/>
          <w:sz w:val="24"/>
        </w:rPr>
      </w:pPr>
      <w:r w:rsidRPr="00C21853">
        <w:rPr>
          <w:rFonts w:ascii="Times New Roman" w:hAnsi="Times New Roman" w:cs="Times New Roman"/>
          <w:sz w:val="24"/>
        </w:rPr>
        <w:t>The explorer may announce his/her intention to run from office from January 1</w:t>
      </w:r>
      <w:r w:rsidRPr="00C21853">
        <w:rPr>
          <w:rFonts w:ascii="Times New Roman" w:hAnsi="Times New Roman" w:cs="Times New Roman"/>
          <w:sz w:val="24"/>
          <w:vertAlign w:val="superscript"/>
        </w:rPr>
        <w:t>st</w:t>
      </w:r>
      <w:r w:rsidRPr="00C21853">
        <w:rPr>
          <w:rFonts w:ascii="Times New Roman" w:hAnsi="Times New Roman" w:cs="Times New Roman"/>
          <w:sz w:val="24"/>
        </w:rPr>
        <w:t>, until the last delegates meeting prior to the annual State Conference.</w:t>
      </w:r>
    </w:p>
    <w:p w:rsidR="004419C9" w:rsidRPr="00C21853" w:rsidRDefault="004419C9" w:rsidP="00B779AA">
      <w:pPr>
        <w:pStyle w:val="NoSpacing"/>
        <w:numPr>
          <w:ilvl w:val="0"/>
          <w:numId w:val="24"/>
        </w:numPr>
        <w:rPr>
          <w:rFonts w:ascii="Times New Roman" w:hAnsi="Times New Roman" w:cs="Times New Roman"/>
          <w:sz w:val="24"/>
        </w:rPr>
      </w:pPr>
      <w:r w:rsidRPr="00C21853">
        <w:rPr>
          <w:rFonts w:ascii="Times New Roman" w:hAnsi="Times New Roman" w:cs="Times New Roman"/>
          <w:sz w:val="24"/>
        </w:rPr>
        <w:t xml:space="preserve">Each explorer candidate will turn in a </w:t>
      </w:r>
      <w:r w:rsidRPr="00C21853">
        <w:rPr>
          <w:rFonts w:ascii="Times New Roman" w:hAnsi="Times New Roman" w:cs="Times New Roman"/>
          <w:i/>
          <w:sz w:val="24"/>
        </w:rPr>
        <w:t>Political Candidate Registration Form</w:t>
      </w:r>
      <w:r w:rsidRPr="00C21853">
        <w:rPr>
          <w:rFonts w:ascii="Times New Roman" w:hAnsi="Times New Roman" w:cs="Times New Roman"/>
          <w:sz w:val="24"/>
        </w:rPr>
        <w:t xml:space="preserve"> no later than the close of the last delegates meeting.</w:t>
      </w:r>
    </w:p>
    <w:p w:rsidR="004419C9" w:rsidRPr="00C21853" w:rsidRDefault="004419C9" w:rsidP="00B779AA">
      <w:pPr>
        <w:pStyle w:val="NoSpacing"/>
        <w:numPr>
          <w:ilvl w:val="1"/>
          <w:numId w:val="24"/>
        </w:numPr>
        <w:rPr>
          <w:rFonts w:ascii="Times New Roman" w:hAnsi="Times New Roman" w:cs="Times New Roman"/>
          <w:sz w:val="24"/>
        </w:rPr>
      </w:pPr>
      <w:r w:rsidRPr="00C21853">
        <w:rPr>
          <w:rFonts w:ascii="Times New Roman" w:hAnsi="Times New Roman" w:cs="Times New Roman"/>
          <w:sz w:val="24"/>
        </w:rPr>
        <w:t>These forms will be made available by the State Explorer President, State Explorer Secretary, and/or State Advisor.</w:t>
      </w:r>
    </w:p>
    <w:p w:rsidR="002A26FD" w:rsidRPr="00C21853" w:rsidRDefault="002A26FD" w:rsidP="002A26FD">
      <w:pPr>
        <w:pStyle w:val="NoSpacing"/>
        <w:ind w:left="3240"/>
        <w:rPr>
          <w:rFonts w:ascii="Times New Roman" w:hAnsi="Times New Roman" w:cs="Times New Roman"/>
          <w:sz w:val="24"/>
        </w:rPr>
      </w:pPr>
    </w:p>
    <w:p w:rsidR="00C2027D" w:rsidRPr="00C21853" w:rsidRDefault="00C2027D"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A delegates meeting will be held on a day prior to Election Day to allow candidates to give their campaign speeches.  The State Explorer President will preside over the meeting, setting an equal time frame for each candidate, approximately three (3) minutes.</w:t>
      </w:r>
    </w:p>
    <w:p w:rsidR="002A26FD" w:rsidRPr="00C21853" w:rsidRDefault="002A26FD" w:rsidP="002A26FD">
      <w:pPr>
        <w:pStyle w:val="NoSpacing"/>
        <w:ind w:left="1800"/>
        <w:rPr>
          <w:rFonts w:ascii="Times New Roman" w:hAnsi="Times New Roman" w:cs="Times New Roman"/>
          <w:sz w:val="24"/>
        </w:rPr>
      </w:pPr>
    </w:p>
    <w:p w:rsidR="004419C9" w:rsidRPr="00C21853" w:rsidRDefault="004419C9"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Elections for the Youth Officer Board will be held at the annual State Conference.  It will be by secret ballot at a time and place set by the Board of Directors.</w:t>
      </w:r>
    </w:p>
    <w:p w:rsidR="004419C9" w:rsidRPr="00C21853" w:rsidRDefault="004419C9" w:rsidP="00B779AA">
      <w:pPr>
        <w:pStyle w:val="NoSpacing"/>
        <w:numPr>
          <w:ilvl w:val="0"/>
          <w:numId w:val="25"/>
        </w:numPr>
        <w:rPr>
          <w:rFonts w:ascii="Times New Roman" w:hAnsi="Times New Roman" w:cs="Times New Roman"/>
          <w:sz w:val="24"/>
        </w:rPr>
      </w:pPr>
      <w:r w:rsidRPr="00C21853">
        <w:rPr>
          <w:rFonts w:ascii="Times New Roman" w:hAnsi="Times New Roman" w:cs="Times New Roman"/>
          <w:sz w:val="24"/>
        </w:rPr>
        <w:t xml:space="preserve">The State Advisor will have ballots printed with the name of candidates and the office being sought.  </w:t>
      </w:r>
    </w:p>
    <w:p w:rsidR="004419C9" w:rsidRPr="00C21853" w:rsidRDefault="004419C9" w:rsidP="00B779AA">
      <w:pPr>
        <w:pStyle w:val="NoSpacing"/>
        <w:numPr>
          <w:ilvl w:val="0"/>
          <w:numId w:val="25"/>
        </w:numPr>
        <w:rPr>
          <w:rFonts w:ascii="Times New Roman" w:hAnsi="Times New Roman" w:cs="Times New Roman"/>
          <w:sz w:val="24"/>
        </w:rPr>
      </w:pPr>
      <w:r w:rsidRPr="00C21853">
        <w:rPr>
          <w:rFonts w:ascii="Times New Roman" w:hAnsi="Times New Roman" w:cs="Times New Roman"/>
          <w:sz w:val="24"/>
        </w:rPr>
        <w:t>At the election,</w:t>
      </w:r>
      <w:r w:rsidR="00C2027D" w:rsidRPr="00C21853">
        <w:rPr>
          <w:rFonts w:ascii="Times New Roman" w:hAnsi="Times New Roman" w:cs="Times New Roman"/>
          <w:sz w:val="24"/>
        </w:rPr>
        <w:t xml:space="preserve"> t</w:t>
      </w:r>
      <w:r w:rsidRPr="00C21853">
        <w:rPr>
          <w:rFonts w:ascii="Times New Roman" w:hAnsi="Times New Roman" w:cs="Times New Roman"/>
          <w:sz w:val="24"/>
        </w:rPr>
        <w:t>he delegates from each post will place their</w:t>
      </w:r>
      <w:r w:rsidR="00C2027D" w:rsidRPr="00C21853">
        <w:rPr>
          <w:rFonts w:ascii="Times New Roman" w:hAnsi="Times New Roman" w:cs="Times New Roman"/>
          <w:sz w:val="24"/>
        </w:rPr>
        <w:t xml:space="preserve"> votes in the ballot box.  The State Explorer Sergeant-at-Arms will ensure that no one other than the voting delegates enters the room once voting begins and until all ballots are placed in the box.</w:t>
      </w:r>
    </w:p>
    <w:p w:rsidR="00C2027D" w:rsidRPr="00C21853" w:rsidRDefault="00C2027D" w:rsidP="00B779AA">
      <w:pPr>
        <w:pStyle w:val="NoSpacing"/>
        <w:numPr>
          <w:ilvl w:val="0"/>
          <w:numId w:val="25"/>
        </w:numPr>
        <w:rPr>
          <w:rFonts w:ascii="Times New Roman" w:hAnsi="Times New Roman" w:cs="Times New Roman"/>
          <w:sz w:val="24"/>
        </w:rPr>
      </w:pPr>
      <w:r w:rsidRPr="00C21853">
        <w:rPr>
          <w:rFonts w:ascii="Times New Roman" w:hAnsi="Times New Roman" w:cs="Times New Roman"/>
          <w:sz w:val="24"/>
        </w:rPr>
        <w:t>Once voting begins, the State Explorer Sergeant-at-Arms and the State Advisor will transport the ballot box to a designated place where the votes will be counted.  A member of the Executive Board will be present to unlock the ballot box, and to observe the counting.</w:t>
      </w:r>
      <w:r w:rsidR="002A26FD" w:rsidRPr="00C21853">
        <w:rPr>
          <w:rFonts w:ascii="Times New Roman" w:hAnsi="Times New Roman" w:cs="Times New Roman"/>
          <w:sz w:val="24"/>
        </w:rPr>
        <w:t xml:space="preserve"> </w:t>
      </w:r>
    </w:p>
    <w:p w:rsidR="00C2027D" w:rsidRPr="00C21853" w:rsidRDefault="00C2027D" w:rsidP="00B779AA">
      <w:pPr>
        <w:pStyle w:val="NoSpacing"/>
        <w:numPr>
          <w:ilvl w:val="0"/>
          <w:numId w:val="25"/>
        </w:numPr>
        <w:rPr>
          <w:rFonts w:ascii="Times New Roman" w:hAnsi="Times New Roman" w:cs="Times New Roman"/>
          <w:sz w:val="24"/>
        </w:rPr>
      </w:pPr>
      <w:r w:rsidRPr="00C21853">
        <w:rPr>
          <w:rFonts w:ascii="Times New Roman" w:hAnsi="Times New Roman" w:cs="Times New Roman"/>
          <w:sz w:val="24"/>
        </w:rPr>
        <w:t xml:space="preserve">In the event the State Explorer President is an incumbent seeking re-election, he/she will not be allowed to count the ballots.  If not running for re-election, he/she will preside over the ballot count.  </w:t>
      </w:r>
    </w:p>
    <w:p w:rsidR="00C2027D" w:rsidRPr="00C21853" w:rsidRDefault="00C2027D" w:rsidP="00B779AA">
      <w:pPr>
        <w:pStyle w:val="NoSpacing"/>
        <w:numPr>
          <w:ilvl w:val="0"/>
          <w:numId w:val="25"/>
        </w:numPr>
        <w:rPr>
          <w:rFonts w:ascii="Times New Roman" w:hAnsi="Times New Roman" w:cs="Times New Roman"/>
          <w:sz w:val="24"/>
        </w:rPr>
      </w:pPr>
      <w:r w:rsidRPr="00C21853">
        <w:rPr>
          <w:rFonts w:ascii="Times New Roman" w:hAnsi="Times New Roman" w:cs="Times New Roman"/>
          <w:sz w:val="24"/>
        </w:rPr>
        <w:lastRenderedPageBreak/>
        <w:t>The State Explorer Sergeant-a</w:t>
      </w:r>
      <w:r w:rsidR="00E41666">
        <w:rPr>
          <w:rFonts w:ascii="Times New Roman" w:hAnsi="Times New Roman" w:cs="Times New Roman"/>
          <w:sz w:val="24"/>
        </w:rPr>
        <w:t xml:space="preserve">t-Arms and State Advisor shall </w:t>
      </w:r>
      <w:r w:rsidRPr="00C21853">
        <w:rPr>
          <w:rFonts w:ascii="Times New Roman" w:hAnsi="Times New Roman" w:cs="Times New Roman"/>
          <w:sz w:val="24"/>
        </w:rPr>
        <w:t xml:space="preserve">remain with the ballot box throughout the voting process.  </w:t>
      </w:r>
    </w:p>
    <w:p w:rsidR="00C2027D" w:rsidRPr="00C21853" w:rsidRDefault="00C2027D" w:rsidP="00B779AA">
      <w:pPr>
        <w:pStyle w:val="NoSpacing"/>
        <w:numPr>
          <w:ilvl w:val="0"/>
          <w:numId w:val="25"/>
        </w:numPr>
        <w:rPr>
          <w:rFonts w:ascii="Times New Roman" w:hAnsi="Times New Roman" w:cs="Times New Roman"/>
          <w:sz w:val="24"/>
        </w:rPr>
      </w:pPr>
      <w:r w:rsidRPr="00C21853">
        <w:rPr>
          <w:rFonts w:ascii="Times New Roman" w:hAnsi="Times New Roman" w:cs="Times New Roman"/>
          <w:sz w:val="24"/>
        </w:rPr>
        <w:t>The results of the election will be announced following the election</w:t>
      </w:r>
      <w:r w:rsidR="00D06542">
        <w:rPr>
          <w:rFonts w:ascii="Times New Roman" w:hAnsi="Times New Roman" w:cs="Times New Roman"/>
          <w:sz w:val="24"/>
        </w:rPr>
        <w:t xml:space="preserve"> at the annual State Conference</w:t>
      </w:r>
      <w:r w:rsidRPr="00C21853">
        <w:rPr>
          <w:rFonts w:ascii="Times New Roman" w:hAnsi="Times New Roman" w:cs="Times New Roman"/>
          <w:sz w:val="24"/>
        </w:rPr>
        <w:t>.</w:t>
      </w:r>
    </w:p>
    <w:p w:rsidR="002A26FD" w:rsidRPr="00C21853" w:rsidRDefault="002A26FD" w:rsidP="002A26FD">
      <w:pPr>
        <w:pStyle w:val="NoSpacing"/>
        <w:ind w:left="2520"/>
        <w:rPr>
          <w:rFonts w:ascii="Times New Roman" w:hAnsi="Times New Roman" w:cs="Times New Roman"/>
          <w:sz w:val="24"/>
        </w:rPr>
      </w:pPr>
    </w:p>
    <w:p w:rsidR="00C2027D" w:rsidRPr="00C21853" w:rsidRDefault="00C2027D"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The newly elected Youth Officer Board members will take the Oath of Office at the closing ceremony.  This will begin their term of office.</w:t>
      </w:r>
    </w:p>
    <w:p w:rsidR="002A26FD" w:rsidRPr="00C21853" w:rsidRDefault="002A26FD" w:rsidP="002A26FD">
      <w:pPr>
        <w:pStyle w:val="NoSpacing"/>
        <w:ind w:left="1800"/>
        <w:rPr>
          <w:rFonts w:ascii="Times New Roman" w:hAnsi="Times New Roman" w:cs="Times New Roman"/>
          <w:sz w:val="24"/>
        </w:rPr>
      </w:pPr>
    </w:p>
    <w:p w:rsidR="00C2027D" w:rsidRPr="00C21853" w:rsidRDefault="00C2027D"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All declared candidates must be at the election.  However, this requirement may be waived by the Board of Directors if a candidate is unable to attend due to circumstances beyond his or her control.</w:t>
      </w:r>
    </w:p>
    <w:p w:rsidR="002A26FD" w:rsidRPr="00C21853" w:rsidRDefault="002A26FD" w:rsidP="002A26FD">
      <w:pPr>
        <w:pStyle w:val="NoSpacing"/>
        <w:rPr>
          <w:rFonts w:ascii="Times New Roman" w:hAnsi="Times New Roman" w:cs="Times New Roman"/>
          <w:sz w:val="24"/>
        </w:rPr>
      </w:pPr>
    </w:p>
    <w:p w:rsidR="00C2027D" w:rsidRPr="00C21853" w:rsidRDefault="00C2027D"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Write in ballots are not allowed and will not be counted.</w:t>
      </w:r>
    </w:p>
    <w:p w:rsidR="002A26FD" w:rsidRPr="00C21853" w:rsidRDefault="002A26FD" w:rsidP="002A26FD">
      <w:pPr>
        <w:pStyle w:val="NoSpacing"/>
        <w:rPr>
          <w:rFonts w:ascii="Times New Roman" w:hAnsi="Times New Roman" w:cs="Times New Roman"/>
          <w:sz w:val="24"/>
        </w:rPr>
      </w:pPr>
    </w:p>
    <w:p w:rsidR="00C2027D" w:rsidRPr="00C21853" w:rsidRDefault="00C2027D"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Any post which attends the State Conference and does not attend the election meeting will forfeit their right to vote and will be so noted by the State Explorer Secretary.</w:t>
      </w:r>
    </w:p>
    <w:p w:rsidR="002A26FD" w:rsidRPr="00C21853" w:rsidRDefault="002A26FD" w:rsidP="002A26FD">
      <w:pPr>
        <w:pStyle w:val="NoSpacing"/>
        <w:rPr>
          <w:rFonts w:ascii="Times New Roman" w:hAnsi="Times New Roman" w:cs="Times New Roman"/>
          <w:sz w:val="24"/>
        </w:rPr>
      </w:pPr>
    </w:p>
    <w:p w:rsidR="00C2027D" w:rsidRPr="00C21853" w:rsidRDefault="00C2027D" w:rsidP="00B779AA">
      <w:pPr>
        <w:pStyle w:val="NoSpacing"/>
        <w:numPr>
          <w:ilvl w:val="0"/>
          <w:numId w:val="23"/>
        </w:numPr>
        <w:rPr>
          <w:rFonts w:ascii="Times New Roman" w:hAnsi="Times New Roman" w:cs="Times New Roman"/>
          <w:sz w:val="24"/>
        </w:rPr>
      </w:pPr>
      <w:r w:rsidRPr="00C21853">
        <w:rPr>
          <w:rFonts w:ascii="Times New Roman" w:hAnsi="Times New Roman" w:cs="Times New Roman"/>
          <w:sz w:val="24"/>
        </w:rPr>
        <w:t xml:space="preserve">In the event of a tie, the six (6) elected Regional Vice Presidents </w:t>
      </w:r>
      <w:r w:rsidR="00F96A26" w:rsidRPr="00C21853">
        <w:rPr>
          <w:rFonts w:ascii="Times New Roman" w:hAnsi="Times New Roman" w:cs="Times New Roman"/>
          <w:sz w:val="24"/>
        </w:rPr>
        <w:t>will vote to break the tie.  The State Explorer President may vote to break a tie among the regional vice presidents, provided, however, that s/he may not vote to break a tie in the vote for State Explorer President, if s/he is seeking re-election to that office.  In that circumstance, the deciding vote shall fall to the otherwise non-voting State Explorer Secretary.</w:t>
      </w:r>
    </w:p>
    <w:p w:rsidR="002A26FD" w:rsidRPr="00C21853" w:rsidRDefault="00F96A26" w:rsidP="00B779AA">
      <w:pPr>
        <w:pStyle w:val="NoSpacing"/>
        <w:numPr>
          <w:ilvl w:val="0"/>
          <w:numId w:val="26"/>
        </w:numPr>
        <w:rPr>
          <w:rFonts w:ascii="Times New Roman" w:hAnsi="Times New Roman" w:cs="Times New Roman"/>
          <w:sz w:val="24"/>
        </w:rPr>
      </w:pPr>
      <w:r w:rsidRPr="00C21853">
        <w:rPr>
          <w:rFonts w:ascii="Times New Roman" w:hAnsi="Times New Roman" w:cs="Times New Roman"/>
          <w:sz w:val="24"/>
        </w:rPr>
        <w:t>A tie-breaking vote shall be taking immediately upon learning of a tie, or as near to that time as is practicable.</w:t>
      </w:r>
      <w:r w:rsidR="002A26FD" w:rsidRPr="00C21853">
        <w:rPr>
          <w:rFonts w:ascii="Times New Roman" w:hAnsi="Times New Roman" w:cs="Times New Roman"/>
          <w:sz w:val="24"/>
        </w:rPr>
        <w:t xml:space="preserve"> </w:t>
      </w:r>
    </w:p>
    <w:p w:rsidR="002A26FD" w:rsidRPr="00C21853" w:rsidRDefault="002A26FD" w:rsidP="002A26FD">
      <w:pPr>
        <w:pStyle w:val="NoSpacing"/>
        <w:ind w:left="2160"/>
        <w:rPr>
          <w:rFonts w:ascii="Times New Roman" w:hAnsi="Times New Roman" w:cs="Times New Roman"/>
          <w:sz w:val="24"/>
        </w:rPr>
      </w:pPr>
    </w:p>
    <w:p w:rsidR="002A26FD" w:rsidRPr="00C21853" w:rsidRDefault="002A26FD" w:rsidP="002A26FD">
      <w:pPr>
        <w:pStyle w:val="NoSpacing"/>
        <w:ind w:firstLine="720"/>
        <w:rPr>
          <w:rFonts w:ascii="Times New Roman" w:hAnsi="Times New Roman" w:cs="Times New Roman"/>
          <w:color w:val="002060"/>
          <w:sz w:val="24"/>
        </w:rPr>
      </w:pPr>
      <w:r w:rsidRPr="00C21853">
        <w:rPr>
          <w:rFonts w:ascii="Times New Roman" w:hAnsi="Times New Roman" w:cs="Times New Roman"/>
          <w:b/>
          <w:color w:val="002060"/>
          <w:sz w:val="24"/>
        </w:rPr>
        <w:t>Section 4.3 – Terms of Office</w:t>
      </w:r>
    </w:p>
    <w:p w:rsidR="002A26FD" w:rsidRPr="00C21853" w:rsidRDefault="002A26FD" w:rsidP="002A26FD">
      <w:pPr>
        <w:pStyle w:val="NoSpacing"/>
        <w:ind w:firstLine="720"/>
        <w:rPr>
          <w:rFonts w:ascii="Times New Roman" w:hAnsi="Times New Roman" w:cs="Times New Roman"/>
          <w:sz w:val="24"/>
        </w:rPr>
      </w:pPr>
    </w:p>
    <w:p w:rsidR="002A26FD" w:rsidRPr="00C21853" w:rsidRDefault="002A26FD" w:rsidP="00B779AA">
      <w:pPr>
        <w:pStyle w:val="NoSpacing"/>
        <w:numPr>
          <w:ilvl w:val="0"/>
          <w:numId w:val="27"/>
        </w:numPr>
        <w:rPr>
          <w:rFonts w:ascii="Times New Roman" w:hAnsi="Times New Roman" w:cs="Times New Roman"/>
          <w:sz w:val="24"/>
        </w:rPr>
      </w:pPr>
      <w:r w:rsidRPr="00C21853">
        <w:rPr>
          <w:rFonts w:ascii="Times New Roman" w:hAnsi="Times New Roman" w:cs="Times New Roman"/>
          <w:sz w:val="24"/>
        </w:rPr>
        <w:t>Explorers holding elected and appointed</w:t>
      </w:r>
      <w:r w:rsidR="003E37DA" w:rsidRPr="00C21853">
        <w:rPr>
          <w:rFonts w:ascii="Times New Roman" w:hAnsi="Times New Roman" w:cs="Times New Roman"/>
          <w:sz w:val="24"/>
        </w:rPr>
        <w:t xml:space="preserve"> offices on the Youth Officer Board shall hold their respective offices from the close of the annual State Conference until the close of the following, annual State Conference. </w:t>
      </w:r>
      <w:r w:rsidR="00D06542">
        <w:rPr>
          <w:rFonts w:ascii="Times New Roman" w:hAnsi="Times New Roman" w:cs="Times New Roman"/>
          <w:sz w:val="24"/>
        </w:rPr>
        <w:t xml:space="preserve">Except for the Youth President that will hold office for two years. </w:t>
      </w:r>
    </w:p>
    <w:p w:rsidR="003E37DA" w:rsidRPr="00C21853" w:rsidRDefault="003E37DA" w:rsidP="003E37DA">
      <w:pPr>
        <w:pStyle w:val="NoSpacing"/>
        <w:ind w:left="1800"/>
        <w:rPr>
          <w:rFonts w:ascii="Times New Roman" w:hAnsi="Times New Roman" w:cs="Times New Roman"/>
          <w:sz w:val="24"/>
        </w:rPr>
      </w:pPr>
    </w:p>
    <w:p w:rsidR="003E37DA" w:rsidRPr="00C21853" w:rsidRDefault="003E37DA" w:rsidP="00B779AA">
      <w:pPr>
        <w:pStyle w:val="NoSpacing"/>
        <w:numPr>
          <w:ilvl w:val="0"/>
          <w:numId w:val="27"/>
        </w:numPr>
        <w:rPr>
          <w:rFonts w:ascii="Times New Roman" w:hAnsi="Times New Roman" w:cs="Times New Roman"/>
          <w:sz w:val="24"/>
        </w:rPr>
      </w:pPr>
      <w:r w:rsidRPr="00C21853">
        <w:rPr>
          <w:rFonts w:ascii="Times New Roman" w:hAnsi="Times New Roman" w:cs="Times New Roman"/>
          <w:sz w:val="24"/>
        </w:rPr>
        <w:t>Except for the Executive Director, advisors ele</w:t>
      </w:r>
      <w:r w:rsidR="00E41666">
        <w:rPr>
          <w:rFonts w:ascii="Times New Roman" w:hAnsi="Times New Roman" w:cs="Times New Roman"/>
          <w:sz w:val="24"/>
        </w:rPr>
        <w:t>cted to the Executive Board</w:t>
      </w:r>
      <w:r w:rsidRPr="00C21853">
        <w:rPr>
          <w:rFonts w:ascii="Times New Roman" w:hAnsi="Times New Roman" w:cs="Times New Roman"/>
          <w:sz w:val="24"/>
        </w:rPr>
        <w:t xml:space="preserve"> shall hold their respective offices for a one (1) year term, from the annual State Conference at which they are elected until the following annual State Conference.  The Executive Director shall serve a term of two (2) years.</w:t>
      </w:r>
    </w:p>
    <w:p w:rsidR="003E37DA" w:rsidRPr="00C21853" w:rsidRDefault="003E37DA" w:rsidP="003E37DA">
      <w:pPr>
        <w:pStyle w:val="NoSpacing"/>
        <w:ind w:left="1800"/>
        <w:rPr>
          <w:rFonts w:ascii="Times New Roman" w:hAnsi="Times New Roman" w:cs="Times New Roman"/>
          <w:sz w:val="24"/>
        </w:rPr>
      </w:pPr>
    </w:p>
    <w:p w:rsidR="003E37DA" w:rsidRPr="00C21853" w:rsidRDefault="003E37DA" w:rsidP="00B779AA">
      <w:pPr>
        <w:pStyle w:val="NoSpacing"/>
        <w:numPr>
          <w:ilvl w:val="0"/>
          <w:numId w:val="27"/>
        </w:numPr>
        <w:rPr>
          <w:rFonts w:ascii="Times New Roman" w:hAnsi="Times New Roman" w:cs="Times New Roman"/>
          <w:sz w:val="24"/>
        </w:rPr>
      </w:pPr>
      <w:r w:rsidRPr="00C21853">
        <w:rPr>
          <w:rFonts w:ascii="Times New Roman" w:hAnsi="Times New Roman" w:cs="Times New Roman"/>
          <w:sz w:val="24"/>
        </w:rPr>
        <w:t>Appointments to temporary committees made by the Executive Director or the Executive Board shall serve a term of one (1) year or less, as decided by the Executive Director.</w:t>
      </w:r>
    </w:p>
    <w:p w:rsidR="003E37DA" w:rsidRPr="00C21853" w:rsidRDefault="003E37DA" w:rsidP="003E37DA">
      <w:pPr>
        <w:pStyle w:val="NoSpacing"/>
        <w:ind w:left="1800"/>
        <w:rPr>
          <w:rFonts w:ascii="Times New Roman" w:hAnsi="Times New Roman" w:cs="Times New Roman"/>
          <w:sz w:val="24"/>
        </w:rPr>
      </w:pPr>
    </w:p>
    <w:p w:rsidR="003E37DA" w:rsidRPr="00C21853" w:rsidRDefault="003E37DA" w:rsidP="00B779AA">
      <w:pPr>
        <w:pStyle w:val="NoSpacing"/>
        <w:numPr>
          <w:ilvl w:val="0"/>
          <w:numId w:val="27"/>
        </w:numPr>
        <w:rPr>
          <w:rFonts w:ascii="Times New Roman" w:hAnsi="Times New Roman" w:cs="Times New Roman"/>
          <w:sz w:val="24"/>
        </w:rPr>
      </w:pPr>
      <w:r w:rsidRPr="00C21853">
        <w:rPr>
          <w:rFonts w:ascii="Times New Roman" w:hAnsi="Times New Roman" w:cs="Times New Roman"/>
          <w:sz w:val="24"/>
        </w:rPr>
        <w:t>All permanent committee advisors shall hold a term of two (2) years, concurrent with the term of the Executive Director.</w:t>
      </w:r>
    </w:p>
    <w:p w:rsidR="003E37DA" w:rsidRPr="00C21853" w:rsidRDefault="003E37DA" w:rsidP="003E37DA">
      <w:pPr>
        <w:pStyle w:val="NoSpacing"/>
        <w:ind w:left="1800"/>
        <w:rPr>
          <w:rFonts w:ascii="Times New Roman" w:hAnsi="Times New Roman" w:cs="Times New Roman"/>
          <w:sz w:val="24"/>
        </w:rPr>
      </w:pPr>
    </w:p>
    <w:p w:rsidR="003E37DA" w:rsidRPr="00C21853" w:rsidRDefault="003E37DA" w:rsidP="00B779AA">
      <w:pPr>
        <w:pStyle w:val="NoSpacing"/>
        <w:numPr>
          <w:ilvl w:val="0"/>
          <w:numId w:val="27"/>
        </w:numPr>
        <w:rPr>
          <w:rFonts w:ascii="Times New Roman" w:hAnsi="Times New Roman" w:cs="Times New Roman"/>
          <w:sz w:val="24"/>
        </w:rPr>
      </w:pPr>
      <w:r w:rsidRPr="00C21853">
        <w:rPr>
          <w:rFonts w:ascii="Times New Roman" w:hAnsi="Times New Roman" w:cs="Times New Roman"/>
          <w:sz w:val="24"/>
        </w:rPr>
        <w:t xml:space="preserve">The State Youth Advisor holds their office by the election of the State Explorer President.  In the event the State Youth Advisor must leave the LEEAG position, but remains the Post Advisor, then the Regional Advisor representing the region in which the post is located shall take over the duties of State Youth Advisor.  If the State Youth Advisor is no longer the Post </w:t>
      </w:r>
      <w:r w:rsidRPr="00C21853">
        <w:rPr>
          <w:rFonts w:ascii="Times New Roman" w:hAnsi="Times New Roman" w:cs="Times New Roman"/>
          <w:sz w:val="24"/>
        </w:rPr>
        <w:lastRenderedPageBreak/>
        <w:t>advisor, the incoming advisor may choose to continue the term.  If s/he refuses, The Regional Advisor will assume the term.  In either event, the State Explorer President is not affected.</w:t>
      </w:r>
    </w:p>
    <w:p w:rsidR="009C01E1" w:rsidRPr="00C21853" w:rsidRDefault="009C01E1" w:rsidP="009C01E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#005</w:t>
      </w:r>
    </w:p>
    <w:p w:rsidR="009C01E1" w:rsidRPr="00C21853" w:rsidRDefault="009C01E1" w:rsidP="009C01E1">
      <w:pPr>
        <w:pStyle w:val="NoSpacing"/>
        <w:rPr>
          <w:rFonts w:ascii="Times New Roman" w:hAnsi="Times New Roman" w:cs="Times New Roman"/>
          <w:color w:val="002060"/>
          <w:sz w:val="24"/>
        </w:rPr>
      </w:pPr>
    </w:p>
    <w:p w:rsidR="009C01E1" w:rsidRPr="00C21853" w:rsidRDefault="009C01E1" w:rsidP="009C01E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5 – Finances</w:t>
      </w:r>
    </w:p>
    <w:p w:rsidR="009C01E1" w:rsidRPr="00C21853" w:rsidRDefault="009C01E1" w:rsidP="009C01E1">
      <w:pPr>
        <w:pStyle w:val="NoSpacing"/>
        <w:rPr>
          <w:rFonts w:ascii="Times New Roman" w:hAnsi="Times New Roman" w:cs="Times New Roman"/>
          <w:b/>
          <w:color w:val="002060"/>
          <w:sz w:val="24"/>
        </w:rPr>
      </w:pPr>
    </w:p>
    <w:p w:rsidR="009C01E1" w:rsidRPr="00C21853" w:rsidRDefault="009C01E1" w:rsidP="009C01E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Section 5.1 – Dues</w:t>
      </w:r>
    </w:p>
    <w:p w:rsidR="009C01E1" w:rsidRPr="00C21853" w:rsidRDefault="009C01E1" w:rsidP="009C01E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r>
    </w:p>
    <w:p w:rsidR="009C01E1" w:rsidRPr="00C21853" w:rsidRDefault="009C01E1" w:rsidP="009C01E1">
      <w:pPr>
        <w:pStyle w:val="NoSpacing"/>
        <w:ind w:left="1800" w:hanging="360"/>
        <w:rPr>
          <w:rFonts w:ascii="Times New Roman" w:hAnsi="Times New Roman" w:cs="Times New Roman"/>
          <w:sz w:val="24"/>
        </w:rPr>
      </w:pPr>
      <w:r w:rsidRPr="00C21853">
        <w:rPr>
          <w:rFonts w:ascii="Times New Roman" w:hAnsi="Times New Roman" w:cs="Times New Roman"/>
          <w:sz w:val="24"/>
        </w:rPr>
        <w:t>A.</w:t>
      </w:r>
      <w:r w:rsidRPr="00C21853">
        <w:rPr>
          <w:rFonts w:ascii="Times New Roman" w:hAnsi="Times New Roman" w:cs="Times New Roman"/>
          <w:sz w:val="24"/>
        </w:rPr>
        <w:tab/>
        <w:t>The Association will set a one-time fee of twenty-five dollars ($25.00) to be paid by all law enforcement exploring posts applying for membership into the Association.</w:t>
      </w:r>
    </w:p>
    <w:p w:rsidR="009C01E1" w:rsidRPr="00C21853" w:rsidRDefault="009C01E1" w:rsidP="00B779AA">
      <w:pPr>
        <w:pStyle w:val="NoSpacing"/>
        <w:numPr>
          <w:ilvl w:val="0"/>
          <w:numId w:val="28"/>
        </w:numPr>
        <w:rPr>
          <w:rFonts w:ascii="Times New Roman" w:hAnsi="Times New Roman" w:cs="Times New Roman"/>
          <w:sz w:val="24"/>
        </w:rPr>
      </w:pPr>
      <w:r w:rsidRPr="00C21853">
        <w:rPr>
          <w:rFonts w:ascii="Times New Roman" w:hAnsi="Times New Roman" w:cs="Times New Roman"/>
          <w:sz w:val="24"/>
        </w:rPr>
        <w:t>In the event that an applying post is not accepted into the Association, that post will be refunded their application fee and sent a notice of rejection stating the reason(s) for rejection.  Both will be sent within thirty (30) days of any decision to reject membership.</w:t>
      </w:r>
    </w:p>
    <w:p w:rsidR="004B3233" w:rsidRPr="00C21853" w:rsidRDefault="004B3233" w:rsidP="004B3233">
      <w:pPr>
        <w:pStyle w:val="NoSpacing"/>
        <w:ind w:left="2520"/>
        <w:rPr>
          <w:rFonts w:ascii="Times New Roman" w:hAnsi="Times New Roman" w:cs="Times New Roman"/>
          <w:sz w:val="24"/>
        </w:rPr>
      </w:pPr>
    </w:p>
    <w:p w:rsidR="009C01E1" w:rsidRPr="00C21853" w:rsidRDefault="003477C7" w:rsidP="003477C7">
      <w:pPr>
        <w:pStyle w:val="NoSpacing"/>
        <w:ind w:left="1800" w:hanging="360"/>
        <w:rPr>
          <w:rFonts w:ascii="Times New Roman" w:hAnsi="Times New Roman" w:cs="Times New Roman"/>
          <w:sz w:val="24"/>
        </w:rPr>
      </w:pPr>
      <w:r w:rsidRPr="00C21853">
        <w:rPr>
          <w:rFonts w:ascii="Times New Roman" w:hAnsi="Times New Roman" w:cs="Times New Roman"/>
          <w:sz w:val="24"/>
        </w:rPr>
        <w:t>B.</w:t>
      </w:r>
      <w:r w:rsidRPr="00C21853">
        <w:rPr>
          <w:rFonts w:ascii="Times New Roman" w:hAnsi="Times New Roman" w:cs="Times New Roman"/>
          <w:sz w:val="24"/>
        </w:rPr>
        <w:tab/>
      </w:r>
      <w:r w:rsidR="009C01E1" w:rsidRPr="00C21853">
        <w:rPr>
          <w:rFonts w:ascii="Times New Roman" w:hAnsi="Times New Roman" w:cs="Times New Roman"/>
          <w:sz w:val="24"/>
        </w:rPr>
        <w:t xml:space="preserve">The Association will set a flat annual membership fee of fifty dollars ($50.00).  This fee will be due </w:t>
      </w:r>
      <w:r w:rsidR="0016776C">
        <w:rPr>
          <w:rFonts w:ascii="Times New Roman" w:hAnsi="Times New Roman" w:cs="Times New Roman"/>
          <w:sz w:val="24"/>
        </w:rPr>
        <w:t>during registration of the annual state conference</w:t>
      </w:r>
      <w:r w:rsidR="009C01E1" w:rsidRPr="00C21853">
        <w:rPr>
          <w:rFonts w:ascii="Times New Roman" w:hAnsi="Times New Roman" w:cs="Times New Roman"/>
          <w:sz w:val="24"/>
        </w:rPr>
        <w:t xml:space="preserve"> each year.  This will be considered the deadline for all Posts registered in the Association.</w:t>
      </w:r>
    </w:p>
    <w:p w:rsidR="004B3233" w:rsidRPr="00C21853" w:rsidRDefault="004B3233" w:rsidP="004B3233">
      <w:pPr>
        <w:pStyle w:val="NoSpacing"/>
        <w:ind w:left="1800"/>
        <w:rPr>
          <w:rFonts w:ascii="Times New Roman" w:hAnsi="Times New Roman" w:cs="Times New Roman"/>
          <w:sz w:val="24"/>
        </w:rPr>
      </w:pPr>
    </w:p>
    <w:p w:rsidR="009C01E1" w:rsidRPr="00C21853" w:rsidRDefault="003477C7" w:rsidP="003477C7">
      <w:pPr>
        <w:pStyle w:val="NoSpacing"/>
        <w:ind w:left="1440"/>
        <w:rPr>
          <w:rFonts w:ascii="Times New Roman" w:hAnsi="Times New Roman" w:cs="Times New Roman"/>
          <w:sz w:val="24"/>
        </w:rPr>
      </w:pPr>
      <w:r w:rsidRPr="00C21853">
        <w:rPr>
          <w:rFonts w:ascii="Times New Roman" w:hAnsi="Times New Roman" w:cs="Times New Roman"/>
          <w:sz w:val="24"/>
        </w:rPr>
        <w:t xml:space="preserve">C.  </w:t>
      </w:r>
      <w:r w:rsidR="009C01E1" w:rsidRPr="00C21853">
        <w:rPr>
          <w:rFonts w:ascii="Times New Roman" w:hAnsi="Times New Roman" w:cs="Times New Roman"/>
          <w:sz w:val="24"/>
        </w:rPr>
        <w:t>The Association will have set penalties and sanctions for non-payment of dues, as follows:</w:t>
      </w:r>
    </w:p>
    <w:p w:rsidR="004B3233" w:rsidRPr="00C21853" w:rsidRDefault="004B3233" w:rsidP="004B3233">
      <w:pPr>
        <w:pStyle w:val="NoSpacing"/>
        <w:ind w:left="2520"/>
        <w:rPr>
          <w:rFonts w:ascii="Times New Roman" w:hAnsi="Times New Roman" w:cs="Times New Roman"/>
          <w:sz w:val="24"/>
        </w:rPr>
      </w:pPr>
    </w:p>
    <w:p w:rsidR="009C01E1" w:rsidRPr="00C21853" w:rsidRDefault="009C01E1" w:rsidP="00B779AA">
      <w:pPr>
        <w:pStyle w:val="NoSpacing"/>
        <w:numPr>
          <w:ilvl w:val="0"/>
          <w:numId w:val="29"/>
        </w:numPr>
        <w:rPr>
          <w:rFonts w:ascii="Times New Roman" w:hAnsi="Times New Roman" w:cs="Times New Roman"/>
          <w:sz w:val="24"/>
        </w:rPr>
      </w:pPr>
      <w:r w:rsidRPr="00C21853">
        <w:rPr>
          <w:rFonts w:ascii="Times New Roman" w:hAnsi="Times New Roman" w:cs="Times New Roman"/>
          <w:sz w:val="24"/>
        </w:rPr>
        <w:t>Any post not paid in full by the deadline date will not be allowed to participate in the annual State Explorer Competition.  Any fees and/or moneys paid towards the competition may be forfeited</w:t>
      </w:r>
      <w:r w:rsidR="008D66E0" w:rsidRPr="00C21853">
        <w:rPr>
          <w:rFonts w:ascii="Times New Roman" w:hAnsi="Times New Roman" w:cs="Times New Roman"/>
          <w:sz w:val="24"/>
        </w:rPr>
        <w:t>.</w:t>
      </w:r>
    </w:p>
    <w:p w:rsidR="008D66E0" w:rsidRPr="00C21853" w:rsidRDefault="008D66E0" w:rsidP="00B779AA">
      <w:pPr>
        <w:pStyle w:val="NoSpacing"/>
        <w:numPr>
          <w:ilvl w:val="1"/>
          <w:numId w:val="29"/>
        </w:numPr>
        <w:rPr>
          <w:rFonts w:ascii="Times New Roman" w:hAnsi="Times New Roman" w:cs="Times New Roman"/>
          <w:sz w:val="24"/>
        </w:rPr>
      </w:pPr>
      <w:r w:rsidRPr="00C21853">
        <w:rPr>
          <w:rFonts w:ascii="Times New Roman" w:hAnsi="Times New Roman" w:cs="Times New Roman"/>
          <w:sz w:val="24"/>
        </w:rPr>
        <w:t>This penalty may be waived upon payment of a $15.00 late fee and/or by order of the Executive Director.</w:t>
      </w:r>
    </w:p>
    <w:p w:rsidR="008D66E0" w:rsidRPr="00C21853" w:rsidRDefault="008D66E0" w:rsidP="00B779AA">
      <w:pPr>
        <w:pStyle w:val="NoSpacing"/>
        <w:numPr>
          <w:ilvl w:val="0"/>
          <w:numId w:val="29"/>
        </w:numPr>
        <w:rPr>
          <w:rFonts w:ascii="Times New Roman" w:hAnsi="Times New Roman" w:cs="Times New Roman"/>
          <w:sz w:val="24"/>
        </w:rPr>
      </w:pPr>
      <w:r w:rsidRPr="00C21853">
        <w:rPr>
          <w:rFonts w:ascii="Times New Roman" w:hAnsi="Times New Roman" w:cs="Times New Roman"/>
          <w:sz w:val="24"/>
        </w:rPr>
        <w:t>The Association will assess a twenty-five dollar ($25.00) late fee for each thirty day period following the deadline of December 1</w:t>
      </w:r>
      <w:r w:rsidRPr="00C21853">
        <w:rPr>
          <w:rFonts w:ascii="Times New Roman" w:hAnsi="Times New Roman" w:cs="Times New Roman"/>
          <w:sz w:val="24"/>
          <w:vertAlign w:val="superscript"/>
        </w:rPr>
        <w:t>st</w:t>
      </w:r>
      <w:r w:rsidRPr="00C21853">
        <w:rPr>
          <w:rFonts w:ascii="Times New Roman" w:hAnsi="Times New Roman" w:cs="Times New Roman"/>
          <w:sz w:val="24"/>
        </w:rPr>
        <w:t>.</w:t>
      </w:r>
    </w:p>
    <w:p w:rsidR="008D66E0" w:rsidRPr="00C21853" w:rsidRDefault="008D66E0" w:rsidP="00B779AA">
      <w:pPr>
        <w:pStyle w:val="NoSpacing"/>
        <w:numPr>
          <w:ilvl w:val="0"/>
          <w:numId w:val="29"/>
        </w:numPr>
        <w:rPr>
          <w:rFonts w:ascii="Times New Roman" w:hAnsi="Times New Roman" w:cs="Times New Roman"/>
          <w:sz w:val="24"/>
        </w:rPr>
      </w:pPr>
      <w:r w:rsidRPr="00C21853">
        <w:rPr>
          <w:rFonts w:ascii="Times New Roman" w:hAnsi="Times New Roman" w:cs="Times New Roman"/>
          <w:sz w:val="24"/>
        </w:rPr>
        <w:t>After one hundred eighty days (180) delinquent, the Executive Director, or his/her designee, shall generate and send by United States Mail a registered letter addressed to the head of the affected Post notifying him/her that their post has been placed in inactive status for non-payment of dues.</w:t>
      </w:r>
    </w:p>
    <w:p w:rsidR="008D66E0" w:rsidRPr="00C21853" w:rsidRDefault="008D66E0" w:rsidP="00B779AA">
      <w:pPr>
        <w:pStyle w:val="NoSpacing"/>
        <w:numPr>
          <w:ilvl w:val="1"/>
          <w:numId w:val="29"/>
        </w:numPr>
        <w:rPr>
          <w:rFonts w:ascii="Times New Roman" w:hAnsi="Times New Roman" w:cs="Times New Roman"/>
          <w:sz w:val="24"/>
        </w:rPr>
      </w:pPr>
      <w:r w:rsidRPr="00C21853">
        <w:rPr>
          <w:rFonts w:ascii="Times New Roman" w:hAnsi="Times New Roman" w:cs="Times New Roman"/>
          <w:sz w:val="24"/>
        </w:rPr>
        <w:t xml:space="preserve">Any post which does not reply to </w:t>
      </w:r>
      <w:proofErr w:type="gramStart"/>
      <w:r w:rsidRPr="00C21853">
        <w:rPr>
          <w:rFonts w:ascii="Times New Roman" w:hAnsi="Times New Roman" w:cs="Times New Roman"/>
          <w:sz w:val="24"/>
        </w:rPr>
        <w:t>said</w:t>
      </w:r>
      <w:proofErr w:type="gramEnd"/>
      <w:r w:rsidRPr="00C21853">
        <w:rPr>
          <w:rFonts w:ascii="Times New Roman" w:hAnsi="Times New Roman" w:cs="Times New Roman"/>
          <w:sz w:val="24"/>
        </w:rPr>
        <w:t xml:space="preserve"> letter within fifteen (15) days shall be removed from the Association.</w:t>
      </w:r>
    </w:p>
    <w:p w:rsidR="008D66E0" w:rsidRPr="00C21853" w:rsidRDefault="008D66E0" w:rsidP="00B779AA">
      <w:pPr>
        <w:pStyle w:val="NoSpacing"/>
        <w:numPr>
          <w:ilvl w:val="1"/>
          <w:numId w:val="29"/>
        </w:numPr>
        <w:rPr>
          <w:rFonts w:ascii="Times New Roman" w:hAnsi="Times New Roman" w:cs="Times New Roman"/>
          <w:sz w:val="24"/>
        </w:rPr>
      </w:pPr>
      <w:r w:rsidRPr="00C21853">
        <w:rPr>
          <w:rFonts w:ascii="Times New Roman" w:hAnsi="Times New Roman" w:cs="Times New Roman"/>
          <w:sz w:val="24"/>
        </w:rPr>
        <w:t>Removal shall prohibit the Post from participation in the annual State Conference.</w:t>
      </w:r>
    </w:p>
    <w:p w:rsidR="008D66E0" w:rsidRPr="00C21853" w:rsidRDefault="008D66E0" w:rsidP="00B779AA">
      <w:pPr>
        <w:pStyle w:val="NoSpacing"/>
        <w:numPr>
          <w:ilvl w:val="0"/>
          <w:numId w:val="29"/>
        </w:numPr>
        <w:rPr>
          <w:rFonts w:ascii="Times New Roman" w:hAnsi="Times New Roman" w:cs="Times New Roman"/>
          <w:sz w:val="24"/>
        </w:rPr>
      </w:pPr>
      <w:r w:rsidRPr="00C21853">
        <w:rPr>
          <w:rFonts w:ascii="Times New Roman" w:hAnsi="Times New Roman" w:cs="Times New Roman"/>
          <w:sz w:val="24"/>
        </w:rPr>
        <w:t>Any post which terminates their membership with the Association will be charged a twenty-five dollar ($25.00) membership fee.</w:t>
      </w:r>
    </w:p>
    <w:p w:rsidR="008D66E0" w:rsidRPr="00C21853" w:rsidRDefault="008D66E0" w:rsidP="00B779AA">
      <w:pPr>
        <w:pStyle w:val="NoSpacing"/>
        <w:numPr>
          <w:ilvl w:val="1"/>
          <w:numId w:val="29"/>
        </w:numPr>
        <w:rPr>
          <w:rFonts w:ascii="Times New Roman" w:hAnsi="Times New Roman" w:cs="Times New Roman"/>
          <w:sz w:val="24"/>
        </w:rPr>
      </w:pPr>
      <w:r w:rsidRPr="00C21853">
        <w:rPr>
          <w:rFonts w:ascii="Times New Roman" w:hAnsi="Times New Roman" w:cs="Times New Roman"/>
          <w:sz w:val="24"/>
        </w:rPr>
        <w:t>This fee may be waived by the Executive Director for non-issue resignations; i.e.: Post disbands, etc.</w:t>
      </w:r>
    </w:p>
    <w:p w:rsidR="008D66E0" w:rsidRPr="00C21853" w:rsidRDefault="008D66E0" w:rsidP="00B779AA">
      <w:pPr>
        <w:pStyle w:val="NoSpacing"/>
        <w:numPr>
          <w:ilvl w:val="0"/>
          <w:numId w:val="29"/>
        </w:numPr>
        <w:rPr>
          <w:rFonts w:ascii="Times New Roman" w:hAnsi="Times New Roman" w:cs="Times New Roman"/>
          <w:sz w:val="24"/>
        </w:rPr>
      </w:pPr>
      <w:r w:rsidRPr="00C21853">
        <w:rPr>
          <w:rFonts w:ascii="Times New Roman" w:hAnsi="Times New Roman" w:cs="Times New Roman"/>
          <w:sz w:val="24"/>
        </w:rPr>
        <w:t>Any Post may resign in good standing from membership.</w:t>
      </w:r>
    </w:p>
    <w:p w:rsidR="008D66E0" w:rsidRPr="00C21853" w:rsidRDefault="008D66E0" w:rsidP="00B779AA">
      <w:pPr>
        <w:pStyle w:val="NoSpacing"/>
        <w:numPr>
          <w:ilvl w:val="0"/>
          <w:numId w:val="29"/>
        </w:numPr>
        <w:rPr>
          <w:rFonts w:ascii="Times New Roman" w:hAnsi="Times New Roman" w:cs="Times New Roman"/>
          <w:sz w:val="24"/>
        </w:rPr>
      </w:pPr>
      <w:r w:rsidRPr="00C21853">
        <w:rPr>
          <w:rFonts w:ascii="Times New Roman" w:hAnsi="Times New Roman" w:cs="Times New Roman"/>
          <w:sz w:val="24"/>
        </w:rPr>
        <w:t>Posts reapplying for membership with the Association shall be assessed a re-application fee of one hundred twenty five dollars ($125.00).</w:t>
      </w:r>
    </w:p>
    <w:p w:rsidR="004B3233" w:rsidRPr="00C21853" w:rsidRDefault="004B3233" w:rsidP="008D66E0">
      <w:pPr>
        <w:pStyle w:val="NoSpacing"/>
        <w:ind w:left="720"/>
        <w:rPr>
          <w:rFonts w:ascii="Times New Roman" w:hAnsi="Times New Roman" w:cs="Times New Roman"/>
          <w:b/>
          <w:color w:val="002060"/>
          <w:sz w:val="24"/>
        </w:rPr>
      </w:pPr>
    </w:p>
    <w:p w:rsidR="003477C7" w:rsidRPr="00C21853" w:rsidRDefault="003477C7" w:rsidP="008D66E0">
      <w:pPr>
        <w:pStyle w:val="NoSpacing"/>
        <w:ind w:left="720"/>
        <w:rPr>
          <w:rFonts w:ascii="Times New Roman" w:hAnsi="Times New Roman" w:cs="Times New Roman"/>
          <w:b/>
          <w:color w:val="002060"/>
          <w:sz w:val="24"/>
        </w:rPr>
      </w:pPr>
    </w:p>
    <w:p w:rsidR="003477C7" w:rsidRPr="00C21853" w:rsidRDefault="003477C7" w:rsidP="008D66E0">
      <w:pPr>
        <w:pStyle w:val="NoSpacing"/>
        <w:ind w:left="720"/>
        <w:rPr>
          <w:rFonts w:ascii="Times New Roman" w:hAnsi="Times New Roman" w:cs="Times New Roman"/>
          <w:b/>
          <w:color w:val="002060"/>
          <w:sz w:val="24"/>
        </w:rPr>
      </w:pPr>
    </w:p>
    <w:p w:rsidR="000D62F1" w:rsidRDefault="000D62F1" w:rsidP="00623AEA">
      <w:pPr>
        <w:pStyle w:val="NoSpacing"/>
        <w:ind w:left="720"/>
        <w:rPr>
          <w:rFonts w:ascii="Times New Roman" w:hAnsi="Times New Roman" w:cs="Times New Roman"/>
          <w:b/>
          <w:color w:val="002060"/>
          <w:sz w:val="24"/>
        </w:rPr>
      </w:pPr>
    </w:p>
    <w:p w:rsidR="000D62F1" w:rsidRDefault="000D62F1" w:rsidP="00623AEA">
      <w:pPr>
        <w:pStyle w:val="NoSpacing"/>
        <w:ind w:left="720"/>
        <w:rPr>
          <w:rFonts w:ascii="Times New Roman" w:hAnsi="Times New Roman" w:cs="Times New Roman"/>
          <w:b/>
          <w:color w:val="002060"/>
          <w:sz w:val="24"/>
        </w:rPr>
      </w:pPr>
    </w:p>
    <w:p w:rsidR="000D62F1" w:rsidRDefault="000D62F1" w:rsidP="00623AEA">
      <w:pPr>
        <w:pStyle w:val="NoSpacing"/>
        <w:ind w:left="720"/>
        <w:rPr>
          <w:rFonts w:ascii="Times New Roman" w:hAnsi="Times New Roman" w:cs="Times New Roman"/>
          <w:b/>
          <w:color w:val="002060"/>
          <w:sz w:val="24"/>
        </w:rPr>
      </w:pPr>
    </w:p>
    <w:p w:rsidR="000D62F1" w:rsidRDefault="000D62F1" w:rsidP="00623AEA">
      <w:pPr>
        <w:pStyle w:val="NoSpacing"/>
        <w:ind w:left="720"/>
        <w:rPr>
          <w:rFonts w:ascii="Times New Roman" w:hAnsi="Times New Roman" w:cs="Times New Roman"/>
          <w:b/>
          <w:color w:val="002060"/>
          <w:sz w:val="24"/>
        </w:rPr>
      </w:pPr>
    </w:p>
    <w:p w:rsidR="000D62F1" w:rsidRDefault="000D62F1" w:rsidP="000D62F1">
      <w:pPr>
        <w:pStyle w:val="NoSpacing"/>
        <w:rPr>
          <w:rFonts w:ascii="Times New Roman" w:hAnsi="Times New Roman" w:cs="Times New Roman"/>
          <w:b/>
          <w:color w:val="002060"/>
          <w:sz w:val="24"/>
        </w:rPr>
      </w:pPr>
    </w:p>
    <w:p w:rsidR="004B3233" w:rsidRPr="00C21853" w:rsidRDefault="008D66E0" w:rsidP="000D62F1">
      <w:pPr>
        <w:pStyle w:val="NoSpacing"/>
        <w:ind w:firstLine="720"/>
        <w:rPr>
          <w:rFonts w:ascii="Times New Roman" w:hAnsi="Times New Roman" w:cs="Times New Roman"/>
          <w:b/>
          <w:color w:val="002060"/>
          <w:sz w:val="24"/>
        </w:rPr>
      </w:pPr>
      <w:r w:rsidRPr="00C21853">
        <w:rPr>
          <w:rFonts w:ascii="Times New Roman" w:hAnsi="Times New Roman" w:cs="Times New Roman"/>
          <w:b/>
          <w:color w:val="002060"/>
          <w:sz w:val="24"/>
        </w:rPr>
        <w:t>Section 5.2</w:t>
      </w:r>
      <w:r w:rsidR="00623AEA" w:rsidRPr="00C21853">
        <w:rPr>
          <w:rFonts w:ascii="Times New Roman" w:hAnsi="Times New Roman" w:cs="Times New Roman"/>
          <w:b/>
          <w:color w:val="002060"/>
          <w:sz w:val="24"/>
        </w:rPr>
        <w:t xml:space="preserve"> – Special Projects</w:t>
      </w:r>
    </w:p>
    <w:p w:rsidR="00623AEA" w:rsidRPr="00C21853" w:rsidRDefault="00623AEA" w:rsidP="00623AEA">
      <w:pPr>
        <w:pStyle w:val="NoSpacing"/>
        <w:ind w:left="720"/>
        <w:rPr>
          <w:rFonts w:ascii="Times New Roman" w:hAnsi="Times New Roman" w:cs="Times New Roman"/>
          <w:sz w:val="24"/>
        </w:rPr>
      </w:pPr>
      <w:r w:rsidRPr="00C21853">
        <w:rPr>
          <w:rFonts w:ascii="Times New Roman" w:hAnsi="Times New Roman" w:cs="Times New Roman"/>
          <w:sz w:val="24"/>
        </w:rPr>
        <w:tab/>
      </w:r>
    </w:p>
    <w:p w:rsidR="00623AEA" w:rsidRPr="00C21853" w:rsidRDefault="00623AEA" w:rsidP="003477C7">
      <w:pPr>
        <w:pStyle w:val="NoSpacing"/>
        <w:ind w:left="1440"/>
        <w:rPr>
          <w:rFonts w:ascii="Times New Roman" w:hAnsi="Times New Roman" w:cs="Times New Roman"/>
          <w:sz w:val="24"/>
        </w:rPr>
      </w:pPr>
      <w:r w:rsidRPr="00C21853">
        <w:rPr>
          <w:rFonts w:ascii="Times New Roman" w:hAnsi="Times New Roman" w:cs="Times New Roman"/>
          <w:sz w:val="24"/>
        </w:rPr>
        <w:t>The Executive Board may approve special fundraising drives or projects, using the name of the Law Enforcement Exploring Association of Georgia.</w:t>
      </w:r>
    </w:p>
    <w:p w:rsidR="00623AEA" w:rsidRPr="00C21853" w:rsidRDefault="00623AEA" w:rsidP="00623AEA">
      <w:pPr>
        <w:pStyle w:val="NoSpacing"/>
        <w:rPr>
          <w:rFonts w:ascii="Times New Roman" w:hAnsi="Times New Roman" w:cs="Times New Roman"/>
          <w:sz w:val="24"/>
        </w:rPr>
      </w:pPr>
    </w:p>
    <w:p w:rsidR="00623AEA" w:rsidRPr="00C21853" w:rsidRDefault="00623AEA" w:rsidP="00623AEA">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5.3 – Accounts</w:t>
      </w:r>
    </w:p>
    <w:p w:rsidR="00623AEA" w:rsidRPr="00C21853" w:rsidRDefault="00623AEA" w:rsidP="00623AEA">
      <w:pPr>
        <w:pStyle w:val="NoSpacing"/>
        <w:ind w:left="720"/>
        <w:rPr>
          <w:rFonts w:ascii="Times New Roman" w:hAnsi="Times New Roman" w:cs="Times New Roman"/>
          <w:sz w:val="24"/>
        </w:rPr>
      </w:pPr>
      <w:r w:rsidRPr="00C21853">
        <w:rPr>
          <w:rFonts w:ascii="Times New Roman" w:hAnsi="Times New Roman" w:cs="Times New Roman"/>
          <w:sz w:val="24"/>
        </w:rPr>
        <w:tab/>
      </w:r>
    </w:p>
    <w:p w:rsidR="00623AEA" w:rsidRPr="00C21853" w:rsidRDefault="00623AEA" w:rsidP="003477C7">
      <w:pPr>
        <w:pStyle w:val="NoSpacing"/>
        <w:ind w:left="1440"/>
        <w:rPr>
          <w:rFonts w:ascii="Times New Roman" w:hAnsi="Times New Roman" w:cs="Times New Roman"/>
          <w:sz w:val="24"/>
        </w:rPr>
      </w:pPr>
      <w:r w:rsidRPr="00C21853">
        <w:rPr>
          <w:rFonts w:ascii="Times New Roman" w:hAnsi="Times New Roman" w:cs="Times New Roman"/>
          <w:sz w:val="24"/>
        </w:rPr>
        <w:t>The Association will maintain, at minimum, one account within a financial institution for monies received into the Association.</w:t>
      </w:r>
    </w:p>
    <w:p w:rsidR="00623AEA" w:rsidRPr="00C21853" w:rsidRDefault="00623AEA" w:rsidP="00623AEA">
      <w:pPr>
        <w:pStyle w:val="NoSpacing"/>
        <w:rPr>
          <w:rFonts w:ascii="Times New Roman" w:hAnsi="Times New Roman" w:cs="Times New Roman"/>
          <w:sz w:val="24"/>
        </w:rPr>
      </w:pPr>
    </w:p>
    <w:p w:rsidR="00623AEA" w:rsidRPr="00C21853" w:rsidRDefault="00623AEA" w:rsidP="00623AEA">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5.4 – Budgets</w:t>
      </w:r>
    </w:p>
    <w:p w:rsidR="00623AEA" w:rsidRPr="00C21853" w:rsidRDefault="00623AEA" w:rsidP="00623AEA">
      <w:pPr>
        <w:pStyle w:val="NoSpacing"/>
        <w:ind w:left="720"/>
        <w:rPr>
          <w:rFonts w:ascii="Times New Roman" w:hAnsi="Times New Roman" w:cs="Times New Roman"/>
          <w:sz w:val="24"/>
        </w:rPr>
      </w:pPr>
      <w:r w:rsidRPr="00C21853">
        <w:rPr>
          <w:rFonts w:ascii="Times New Roman" w:hAnsi="Times New Roman" w:cs="Times New Roman"/>
          <w:sz w:val="24"/>
        </w:rPr>
        <w:tab/>
      </w:r>
    </w:p>
    <w:p w:rsidR="00623AEA" w:rsidRPr="00C21853" w:rsidRDefault="00623AEA" w:rsidP="00B779AA">
      <w:pPr>
        <w:pStyle w:val="NoSpacing"/>
        <w:numPr>
          <w:ilvl w:val="0"/>
          <w:numId w:val="30"/>
        </w:numPr>
        <w:rPr>
          <w:rFonts w:ascii="Times New Roman" w:hAnsi="Times New Roman" w:cs="Times New Roman"/>
          <w:sz w:val="24"/>
        </w:rPr>
      </w:pPr>
      <w:r w:rsidRPr="00C21853">
        <w:rPr>
          <w:rFonts w:ascii="Times New Roman" w:hAnsi="Times New Roman" w:cs="Times New Roman"/>
          <w:sz w:val="24"/>
        </w:rPr>
        <w:t>It will be the responsibility of the Financial Officer to prepare all budgets, investments, and/or loss and profit reports and submit them to the Executive Board and membership for review and approval.</w:t>
      </w:r>
    </w:p>
    <w:p w:rsidR="00623AEA" w:rsidRPr="00C21853" w:rsidRDefault="00623AEA" w:rsidP="00B779AA">
      <w:pPr>
        <w:pStyle w:val="NoSpacing"/>
        <w:numPr>
          <w:ilvl w:val="0"/>
          <w:numId w:val="30"/>
        </w:numPr>
        <w:rPr>
          <w:rFonts w:ascii="Times New Roman" w:hAnsi="Times New Roman" w:cs="Times New Roman"/>
          <w:sz w:val="24"/>
        </w:rPr>
      </w:pPr>
      <w:r w:rsidRPr="00C21853">
        <w:rPr>
          <w:rFonts w:ascii="Times New Roman" w:hAnsi="Times New Roman" w:cs="Times New Roman"/>
          <w:sz w:val="24"/>
        </w:rPr>
        <w:t>Any request for refund of monies from LEEAG will be made in writing to the Executive Board.  The decisions of that board will be final.</w:t>
      </w:r>
    </w:p>
    <w:p w:rsidR="00623AEA" w:rsidRPr="00C21853" w:rsidRDefault="00623AEA" w:rsidP="00623AEA">
      <w:pPr>
        <w:pStyle w:val="NoSpacing"/>
        <w:rPr>
          <w:rFonts w:ascii="Times New Roman" w:hAnsi="Times New Roman" w:cs="Times New Roman"/>
          <w:sz w:val="24"/>
        </w:rPr>
      </w:pPr>
    </w:p>
    <w:p w:rsidR="00623AEA" w:rsidRPr="00C21853" w:rsidRDefault="00623AEA" w:rsidP="00623AEA">
      <w:pPr>
        <w:pStyle w:val="NoSpacing"/>
        <w:rPr>
          <w:rFonts w:ascii="Times New Roman" w:hAnsi="Times New Roman" w:cs="Times New Roman"/>
          <w:sz w:val="24"/>
        </w:rPr>
      </w:pPr>
    </w:p>
    <w:p w:rsidR="009C01E1" w:rsidRPr="00C21853" w:rsidRDefault="009C01E1" w:rsidP="009C01E1">
      <w:pPr>
        <w:pStyle w:val="NoSpacing"/>
        <w:ind w:left="1800" w:hanging="360"/>
        <w:rPr>
          <w:rFonts w:ascii="Times New Roman" w:hAnsi="Times New Roman" w:cs="Times New Roman"/>
          <w:sz w:val="24"/>
        </w:rPr>
      </w:pPr>
    </w:p>
    <w:p w:rsidR="00CA6625" w:rsidRPr="00C21853" w:rsidRDefault="00CA66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570E25" w:rsidRPr="00C21853" w:rsidRDefault="00570E25" w:rsidP="00CA6625">
      <w:pPr>
        <w:pStyle w:val="NoSpacing"/>
        <w:rPr>
          <w:rFonts w:ascii="Times New Roman" w:hAnsi="Times New Roman" w:cs="Times New Roman"/>
          <w:sz w:val="24"/>
        </w:rPr>
      </w:pPr>
    </w:p>
    <w:p w:rsidR="003477C7" w:rsidRPr="00C21853" w:rsidRDefault="003477C7" w:rsidP="00CA6625">
      <w:pPr>
        <w:pStyle w:val="NoSpacing"/>
        <w:rPr>
          <w:rFonts w:ascii="Times New Roman" w:hAnsi="Times New Roman" w:cs="Times New Roman"/>
          <w:sz w:val="24"/>
        </w:rPr>
      </w:pPr>
    </w:p>
    <w:p w:rsidR="003477C7" w:rsidRPr="00C21853" w:rsidRDefault="003477C7" w:rsidP="00CA6625">
      <w:pPr>
        <w:pStyle w:val="NoSpacing"/>
        <w:rPr>
          <w:rFonts w:ascii="Times New Roman" w:hAnsi="Times New Roman" w:cs="Times New Roman"/>
          <w:sz w:val="24"/>
        </w:rPr>
      </w:pPr>
    </w:p>
    <w:p w:rsidR="003477C7" w:rsidRPr="00C21853" w:rsidRDefault="003477C7" w:rsidP="00CA6625">
      <w:pPr>
        <w:pStyle w:val="NoSpacing"/>
        <w:rPr>
          <w:rFonts w:ascii="Times New Roman" w:hAnsi="Times New Roman" w:cs="Times New Roman"/>
          <w:sz w:val="24"/>
        </w:rPr>
      </w:pPr>
    </w:p>
    <w:p w:rsidR="00343C66" w:rsidRDefault="00343C66" w:rsidP="00570E25">
      <w:pPr>
        <w:pStyle w:val="NoSpacing"/>
        <w:rPr>
          <w:rFonts w:ascii="Times New Roman" w:hAnsi="Times New Roman" w:cs="Times New Roman"/>
          <w:b/>
          <w:color w:val="002060"/>
          <w:sz w:val="24"/>
        </w:rPr>
      </w:pPr>
    </w:p>
    <w:p w:rsidR="00570E25" w:rsidRPr="00C21853" w:rsidRDefault="00570E25" w:rsidP="00570E25">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#006</w:t>
      </w:r>
    </w:p>
    <w:p w:rsidR="00570E25" w:rsidRPr="00C21853" w:rsidRDefault="00570E25" w:rsidP="00570E25">
      <w:pPr>
        <w:pStyle w:val="NoSpacing"/>
        <w:rPr>
          <w:rFonts w:ascii="Times New Roman" w:hAnsi="Times New Roman" w:cs="Times New Roman"/>
          <w:color w:val="002060"/>
          <w:sz w:val="24"/>
        </w:rPr>
      </w:pPr>
    </w:p>
    <w:p w:rsidR="00570E25" w:rsidRPr="00C21853" w:rsidRDefault="00570E25" w:rsidP="00570E25">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6 – Committees</w:t>
      </w:r>
    </w:p>
    <w:p w:rsidR="00570E25" w:rsidRPr="00C21853" w:rsidRDefault="00570E25" w:rsidP="00570E25">
      <w:pPr>
        <w:pStyle w:val="NoSpacing"/>
        <w:rPr>
          <w:rFonts w:ascii="Times New Roman" w:hAnsi="Times New Roman" w:cs="Times New Roman"/>
          <w:b/>
          <w:color w:val="002060"/>
          <w:sz w:val="24"/>
        </w:rPr>
      </w:pPr>
    </w:p>
    <w:p w:rsidR="0014792A" w:rsidRPr="00C21853" w:rsidRDefault="0014792A" w:rsidP="0014792A">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6.1 –</w:t>
      </w:r>
      <w:r w:rsidR="00840689" w:rsidRPr="00C21853">
        <w:rPr>
          <w:rFonts w:ascii="Times New Roman" w:hAnsi="Times New Roman" w:cs="Times New Roman"/>
          <w:b/>
          <w:color w:val="002060"/>
          <w:sz w:val="24"/>
        </w:rPr>
        <w:t xml:space="preserve"> </w:t>
      </w:r>
      <w:r w:rsidRPr="00C21853">
        <w:rPr>
          <w:rFonts w:ascii="Times New Roman" w:hAnsi="Times New Roman" w:cs="Times New Roman"/>
          <w:b/>
          <w:color w:val="002060"/>
          <w:sz w:val="24"/>
        </w:rPr>
        <w:t>Committees</w:t>
      </w:r>
    </w:p>
    <w:p w:rsidR="0014792A" w:rsidRPr="00C21853" w:rsidRDefault="0014792A" w:rsidP="0014792A">
      <w:pPr>
        <w:pStyle w:val="NoSpacing"/>
        <w:ind w:left="720"/>
        <w:rPr>
          <w:rFonts w:ascii="Times New Roman" w:hAnsi="Times New Roman" w:cs="Times New Roman"/>
          <w:sz w:val="24"/>
        </w:rPr>
      </w:pPr>
      <w:r w:rsidRPr="00C21853">
        <w:rPr>
          <w:rFonts w:ascii="Times New Roman" w:hAnsi="Times New Roman" w:cs="Times New Roman"/>
          <w:sz w:val="24"/>
        </w:rPr>
        <w:tab/>
      </w:r>
    </w:p>
    <w:p w:rsidR="00570E25" w:rsidRPr="00C21853" w:rsidRDefault="00840689" w:rsidP="003477C7">
      <w:pPr>
        <w:pStyle w:val="NoSpacing"/>
        <w:ind w:left="1440"/>
        <w:rPr>
          <w:rFonts w:ascii="Times New Roman" w:hAnsi="Times New Roman" w:cs="Times New Roman"/>
          <w:sz w:val="24"/>
        </w:rPr>
      </w:pPr>
      <w:r w:rsidRPr="00C21853">
        <w:rPr>
          <w:rFonts w:ascii="Times New Roman" w:hAnsi="Times New Roman" w:cs="Times New Roman"/>
          <w:sz w:val="24"/>
        </w:rPr>
        <w:t>The Executive Board may establish temporary or permanent committees as needed to efficiently operate the Association.</w:t>
      </w: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840689" w:rsidRPr="00C21853" w:rsidRDefault="00840689" w:rsidP="00840689">
      <w:pPr>
        <w:pStyle w:val="NoSpacing"/>
        <w:rPr>
          <w:rFonts w:ascii="Times New Roman" w:hAnsi="Times New Roman" w:cs="Times New Roman"/>
          <w:sz w:val="24"/>
        </w:rPr>
      </w:pPr>
    </w:p>
    <w:p w:rsidR="000D62F1" w:rsidRDefault="000D62F1" w:rsidP="00840689">
      <w:pPr>
        <w:pStyle w:val="NoSpacing"/>
        <w:rPr>
          <w:rFonts w:ascii="Times New Roman" w:hAnsi="Times New Roman" w:cs="Times New Roman"/>
          <w:b/>
          <w:color w:val="002060"/>
          <w:sz w:val="24"/>
        </w:rPr>
      </w:pPr>
    </w:p>
    <w:p w:rsidR="000D62F1" w:rsidRDefault="000D62F1" w:rsidP="00840689">
      <w:pPr>
        <w:pStyle w:val="NoSpacing"/>
        <w:rPr>
          <w:rFonts w:ascii="Times New Roman" w:hAnsi="Times New Roman" w:cs="Times New Roman"/>
          <w:b/>
          <w:color w:val="002060"/>
          <w:sz w:val="24"/>
        </w:rPr>
      </w:pPr>
    </w:p>
    <w:p w:rsidR="000D62F1" w:rsidRDefault="000D62F1" w:rsidP="00840689">
      <w:pPr>
        <w:pStyle w:val="NoSpacing"/>
        <w:rPr>
          <w:rFonts w:ascii="Times New Roman" w:hAnsi="Times New Roman" w:cs="Times New Roman"/>
          <w:b/>
          <w:color w:val="002060"/>
          <w:sz w:val="24"/>
        </w:rPr>
      </w:pPr>
    </w:p>
    <w:p w:rsidR="000D62F1" w:rsidRDefault="000D62F1" w:rsidP="00840689">
      <w:pPr>
        <w:pStyle w:val="NoSpacing"/>
        <w:rPr>
          <w:rFonts w:ascii="Times New Roman" w:hAnsi="Times New Roman" w:cs="Times New Roman"/>
          <w:b/>
          <w:color w:val="002060"/>
          <w:sz w:val="24"/>
        </w:rPr>
      </w:pPr>
    </w:p>
    <w:p w:rsidR="00343C66" w:rsidRDefault="00343C66" w:rsidP="00840689">
      <w:pPr>
        <w:pStyle w:val="NoSpacing"/>
        <w:rPr>
          <w:rFonts w:ascii="Times New Roman" w:hAnsi="Times New Roman" w:cs="Times New Roman"/>
          <w:b/>
          <w:color w:val="002060"/>
          <w:sz w:val="24"/>
        </w:rPr>
      </w:pPr>
    </w:p>
    <w:p w:rsidR="00840689" w:rsidRPr="00C21853" w:rsidRDefault="00840689" w:rsidP="00840689">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#007</w:t>
      </w:r>
    </w:p>
    <w:p w:rsidR="00840689" w:rsidRPr="00C21853" w:rsidRDefault="00840689" w:rsidP="00840689">
      <w:pPr>
        <w:pStyle w:val="NoSpacing"/>
        <w:rPr>
          <w:rFonts w:ascii="Times New Roman" w:hAnsi="Times New Roman" w:cs="Times New Roman"/>
          <w:color w:val="002060"/>
          <w:sz w:val="24"/>
        </w:rPr>
      </w:pPr>
    </w:p>
    <w:p w:rsidR="00840689" w:rsidRPr="00C21853" w:rsidRDefault="00840689" w:rsidP="00840689">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 xml:space="preserve">Article 7 – </w:t>
      </w:r>
      <w:r w:rsidR="00E84111" w:rsidRPr="00C21853">
        <w:rPr>
          <w:rFonts w:ascii="Times New Roman" w:hAnsi="Times New Roman" w:cs="Times New Roman"/>
          <w:b/>
          <w:color w:val="002060"/>
          <w:sz w:val="24"/>
        </w:rPr>
        <w:t xml:space="preserve">Conduct and </w:t>
      </w:r>
      <w:r w:rsidRPr="00C21853">
        <w:rPr>
          <w:rFonts w:ascii="Times New Roman" w:hAnsi="Times New Roman" w:cs="Times New Roman"/>
          <w:b/>
          <w:color w:val="002060"/>
          <w:sz w:val="24"/>
        </w:rPr>
        <w:t xml:space="preserve">Discipline </w:t>
      </w:r>
    </w:p>
    <w:p w:rsidR="00E433D9" w:rsidRPr="00C21853" w:rsidRDefault="00E433D9" w:rsidP="00840689">
      <w:pPr>
        <w:pStyle w:val="NoSpacing"/>
        <w:rPr>
          <w:rFonts w:ascii="Times New Roman" w:hAnsi="Times New Roman" w:cs="Times New Roman"/>
          <w:b/>
          <w:color w:val="002060"/>
          <w:sz w:val="24"/>
        </w:rPr>
      </w:pPr>
    </w:p>
    <w:p w:rsidR="00E433D9" w:rsidRPr="00C21853" w:rsidRDefault="00E433D9" w:rsidP="00840689">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 xml:space="preserve">Section 7.1 – Conduct </w:t>
      </w:r>
    </w:p>
    <w:p w:rsidR="00E433D9" w:rsidRPr="00C21853" w:rsidRDefault="00E433D9" w:rsidP="00840689">
      <w:pPr>
        <w:pStyle w:val="NoSpacing"/>
        <w:rPr>
          <w:rFonts w:ascii="Times New Roman" w:hAnsi="Times New Roman" w:cs="Times New Roman"/>
          <w:b/>
          <w:color w:val="002060"/>
          <w:sz w:val="24"/>
        </w:rPr>
      </w:pPr>
    </w:p>
    <w:p w:rsidR="00E433D9" w:rsidRPr="00C21853" w:rsidRDefault="00E433D9" w:rsidP="00B779AA">
      <w:pPr>
        <w:pStyle w:val="NoSpacing"/>
        <w:numPr>
          <w:ilvl w:val="0"/>
          <w:numId w:val="35"/>
        </w:numPr>
        <w:rPr>
          <w:rFonts w:ascii="Times New Roman" w:hAnsi="Times New Roman" w:cs="Times New Roman"/>
          <w:sz w:val="24"/>
        </w:rPr>
      </w:pPr>
      <w:r w:rsidRPr="00C21853">
        <w:rPr>
          <w:rFonts w:ascii="Times New Roman" w:hAnsi="Times New Roman" w:cs="Times New Roman"/>
          <w:sz w:val="24"/>
        </w:rPr>
        <w:t xml:space="preserve">The Board of Trustees, Executive Board, or Board of Directors may set rules of conduct which will govern all members of the Association.  </w:t>
      </w:r>
    </w:p>
    <w:p w:rsidR="00E433D9" w:rsidRPr="00C21853" w:rsidRDefault="00E433D9" w:rsidP="00E433D9">
      <w:pPr>
        <w:pStyle w:val="NoSpacing"/>
        <w:ind w:left="2880" w:hanging="720"/>
        <w:rPr>
          <w:rFonts w:ascii="Times New Roman" w:hAnsi="Times New Roman" w:cs="Times New Roman"/>
          <w:sz w:val="24"/>
        </w:rPr>
      </w:pPr>
      <w:r w:rsidRPr="00C21853">
        <w:rPr>
          <w:rFonts w:ascii="Times New Roman" w:hAnsi="Times New Roman" w:cs="Times New Roman"/>
          <w:sz w:val="24"/>
        </w:rPr>
        <w:t>1.</w:t>
      </w:r>
      <w:r w:rsidRPr="00C21853">
        <w:rPr>
          <w:rFonts w:ascii="Times New Roman" w:hAnsi="Times New Roman" w:cs="Times New Roman"/>
          <w:sz w:val="24"/>
        </w:rPr>
        <w:tab/>
        <w:t>The Association realizes that some regulations may be either more or less strict than those regulations imposed by individual posts.  However, a standard of conduct is needed for uniform behavior at Association functions and all members of the Association shall adhere to the established Code of Conduct.</w:t>
      </w:r>
    </w:p>
    <w:p w:rsidR="00840689" w:rsidRPr="00C21853" w:rsidRDefault="00840689" w:rsidP="00840689">
      <w:pPr>
        <w:pStyle w:val="NoSpacing"/>
        <w:rPr>
          <w:rFonts w:ascii="Times New Roman" w:hAnsi="Times New Roman" w:cs="Times New Roman"/>
          <w:b/>
          <w:color w:val="002060"/>
          <w:sz w:val="24"/>
        </w:rPr>
      </w:pPr>
    </w:p>
    <w:p w:rsidR="00840689" w:rsidRPr="00C21853" w:rsidRDefault="00840689" w:rsidP="00840689">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 xml:space="preserve">Section </w:t>
      </w:r>
      <w:r w:rsidR="00E433D9" w:rsidRPr="00C21853">
        <w:rPr>
          <w:rFonts w:ascii="Times New Roman" w:hAnsi="Times New Roman" w:cs="Times New Roman"/>
          <w:b/>
          <w:color w:val="002060"/>
          <w:sz w:val="24"/>
        </w:rPr>
        <w:t>7.2</w:t>
      </w:r>
      <w:r w:rsidRPr="00C21853">
        <w:rPr>
          <w:rFonts w:ascii="Times New Roman" w:hAnsi="Times New Roman" w:cs="Times New Roman"/>
          <w:b/>
          <w:color w:val="002060"/>
          <w:sz w:val="24"/>
        </w:rPr>
        <w:t xml:space="preserve"> – </w:t>
      </w:r>
      <w:r w:rsidR="00E433D9" w:rsidRPr="00C21853">
        <w:rPr>
          <w:rFonts w:ascii="Times New Roman" w:hAnsi="Times New Roman" w:cs="Times New Roman"/>
          <w:b/>
          <w:color w:val="002060"/>
          <w:sz w:val="24"/>
        </w:rPr>
        <w:t xml:space="preserve">Discipline: </w:t>
      </w:r>
      <w:r w:rsidRPr="00C21853">
        <w:rPr>
          <w:rFonts w:ascii="Times New Roman" w:hAnsi="Times New Roman" w:cs="Times New Roman"/>
          <w:b/>
          <w:color w:val="002060"/>
          <w:sz w:val="24"/>
        </w:rPr>
        <w:t>LEEAG State Officers Empowered</w:t>
      </w:r>
    </w:p>
    <w:p w:rsidR="00840689" w:rsidRPr="00C21853" w:rsidRDefault="00840689" w:rsidP="00840689">
      <w:pPr>
        <w:pStyle w:val="NoSpacing"/>
        <w:ind w:left="720"/>
        <w:rPr>
          <w:rFonts w:ascii="Times New Roman" w:hAnsi="Times New Roman" w:cs="Times New Roman"/>
          <w:sz w:val="24"/>
        </w:rPr>
      </w:pPr>
      <w:r w:rsidRPr="00C21853">
        <w:rPr>
          <w:rFonts w:ascii="Times New Roman" w:hAnsi="Times New Roman" w:cs="Times New Roman"/>
          <w:sz w:val="24"/>
        </w:rPr>
        <w:tab/>
      </w:r>
    </w:p>
    <w:p w:rsidR="00840689" w:rsidRPr="00C21853" w:rsidRDefault="00840689" w:rsidP="00B779AA">
      <w:pPr>
        <w:pStyle w:val="NoSpacing"/>
        <w:numPr>
          <w:ilvl w:val="0"/>
          <w:numId w:val="31"/>
        </w:numPr>
        <w:rPr>
          <w:rFonts w:ascii="Times New Roman" w:hAnsi="Times New Roman" w:cs="Times New Roman"/>
          <w:sz w:val="24"/>
        </w:rPr>
      </w:pPr>
      <w:r w:rsidRPr="00C21853">
        <w:rPr>
          <w:rFonts w:ascii="Times New Roman" w:hAnsi="Times New Roman" w:cs="Times New Roman"/>
          <w:sz w:val="24"/>
        </w:rPr>
        <w:t xml:space="preserve">The Board of Trustees, the Executive Board, and the Youth Officers Board, will be empowered to discipline any member who violates the bylaws or standing orders of the </w:t>
      </w:r>
      <w:r w:rsidR="00E84111" w:rsidRPr="00C21853">
        <w:rPr>
          <w:rFonts w:ascii="Times New Roman" w:hAnsi="Times New Roman" w:cs="Times New Roman"/>
          <w:sz w:val="24"/>
        </w:rPr>
        <w:t>Association.  The Executive Board may establish, as needed, a disciplinary committee to review and address violations of the Code of Conduct.</w:t>
      </w:r>
    </w:p>
    <w:p w:rsidR="00E84111" w:rsidRPr="00C21853" w:rsidRDefault="00E84111" w:rsidP="00E84111">
      <w:pPr>
        <w:pStyle w:val="NoSpacing"/>
        <w:ind w:left="2880" w:hanging="720"/>
        <w:rPr>
          <w:rFonts w:ascii="Times New Roman" w:hAnsi="Times New Roman" w:cs="Times New Roman"/>
          <w:sz w:val="24"/>
        </w:rPr>
      </w:pPr>
      <w:r w:rsidRPr="00C21853">
        <w:rPr>
          <w:rFonts w:ascii="Times New Roman" w:hAnsi="Times New Roman" w:cs="Times New Roman"/>
          <w:sz w:val="24"/>
        </w:rPr>
        <w:t>1.</w:t>
      </w:r>
      <w:r w:rsidRPr="00C21853">
        <w:rPr>
          <w:rFonts w:ascii="Times New Roman" w:hAnsi="Times New Roman" w:cs="Times New Roman"/>
          <w:sz w:val="24"/>
        </w:rPr>
        <w:tab/>
        <w:t>In the event one or more of the Boards of the Association has evidence that a member or post has violated the rules and regulations, bylaws, and/or standing orders, the Board officers may act in one or more of the following ways:</w:t>
      </w:r>
    </w:p>
    <w:p w:rsidR="00E84111" w:rsidRPr="00C21853" w:rsidRDefault="00E84111" w:rsidP="00E84111">
      <w:pPr>
        <w:pStyle w:val="NoSpacing"/>
        <w:ind w:left="2880" w:hanging="720"/>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a.</w:t>
      </w:r>
      <w:r w:rsidRPr="00C21853">
        <w:rPr>
          <w:rFonts w:ascii="Times New Roman" w:hAnsi="Times New Roman" w:cs="Times New Roman"/>
          <w:sz w:val="24"/>
        </w:rPr>
        <w:tab/>
        <w:t>Verbal reprimand to the accused or their supervisor;</w:t>
      </w:r>
    </w:p>
    <w:p w:rsidR="00E84111" w:rsidRPr="00C21853" w:rsidRDefault="00E84111" w:rsidP="00E84111">
      <w:pPr>
        <w:pStyle w:val="NoSpacing"/>
        <w:ind w:left="2880" w:hanging="720"/>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b.</w:t>
      </w:r>
      <w:r w:rsidRPr="00C21853">
        <w:rPr>
          <w:rFonts w:ascii="Times New Roman" w:hAnsi="Times New Roman" w:cs="Times New Roman"/>
          <w:sz w:val="24"/>
        </w:rPr>
        <w:tab/>
        <w:t>Written reprimand to the Post sponsoring agency;</w:t>
      </w:r>
    </w:p>
    <w:p w:rsidR="00E84111" w:rsidRPr="00C21853" w:rsidRDefault="00E84111" w:rsidP="00E84111">
      <w:pPr>
        <w:pStyle w:val="NoSpacing"/>
        <w:ind w:left="2880" w:hanging="720"/>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c.</w:t>
      </w:r>
      <w:r w:rsidRPr="00C21853">
        <w:rPr>
          <w:rFonts w:ascii="Times New Roman" w:hAnsi="Times New Roman" w:cs="Times New Roman"/>
          <w:sz w:val="24"/>
        </w:rPr>
        <w:tab/>
        <w:t>Ejection from the LEEAG function at which misbehavior occurs;</w:t>
      </w:r>
    </w:p>
    <w:p w:rsidR="00E84111" w:rsidRPr="00C21853" w:rsidRDefault="00E84111" w:rsidP="00E84111">
      <w:pPr>
        <w:pStyle w:val="NoSpacing"/>
        <w:ind w:left="2880" w:hanging="720"/>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d.</w:t>
      </w:r>
      <w:r w:rsidRPr="00C21853">
        <w:rPr>
          <w:rFonts w:ascii="Times New Roman" w:hAnsi="Times New Roman" w:cs="Times New Roman"/>
          <w:sz w:val="24"/>
        </w:rPr>
        <w:tab/>
        <w:t>Suspension from the Association;</w:t>
      </w:r>
    </w:p>
    <w:p w:rsidR="00E84111" w:rsidRPr="00C21853" w:rsidRDefault="00E84111" w:rsidP="00E84111">
      <w:pPr>
        <w:pStyle w:val="NoSpacing"/>
        <w:ind w:left="2880" w:hanging="720"/>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e.</w:t>
      </w:r>
      <w:r w:rsidRPr="00C21853">
        <w:rPr>
          <w:rFonts w:ascii="Times New Roman" w:hAnsi="Times New Roman" w:cs="Times New Roman"/>
          <w:sz w:val="24"/>
        </w:rPr>
        <w:tab/>
        <w:t>Removal from the Association.</w:t>
      </w:r>
    </w:p>
    <w:p w:rsidR="00E84111" w:rsidRPr="00C21853" w:rsidRDefault="00E84111" w:rsidP="00E84111">
      <w:pPr>
        <w:pStyle w:val="NoSpacing"/>
        <w:ind w:left="2880" w:hanging="720"/>
        <w:rPr>
          <w:rFonts w:ascii="Times New Roman" w:hAnsi="Times New Roman" w:cs="Times New Roman"/>
          <w:sz w:val="24"/>
        </w:rPr>
      </w:pPr>
    </w:p>
    <w:p w:rsidR="00E84111" w:rsidRPr="00C21853" w:rsidRDefault="00E84111" w:rsidP="00B779AA">
      <w:pPr>
        <w:pStyle w:val="NoSpacing"/>
        <w:numPr>
          <w:ilvl w:val="0"/>
          <w:numId w:val="31"/>
        </w:numPr>
        <w:rPr>
          <w:rFonts w:ascii="Times New Roman" w:hAnsi="Times New Roman" w:cs="Times New Roman"/>
          <w:sz w:val="24"/>
        </w:rPr>
      </w:pPr>
      <w:r w:rsidRPr="00C21853">
        <w:rPr>
          <w:rFonts w:ascii="Times New Roman" w:hAnsi="Times New Roman" w:cs="Times New Roman"/>
          <w:sz w:val="24"/>
        </w:rPr>
        <w:t>Advisors of any and all posts in good standing shall have the power, by majority vote, to establish a committee to bring action against the Executive Board in the event the Board violates the bylaws and/or standing orders of the Association.</w:t>
      </w:r>
    </w:p>
    <w:p w:rsidR="00E84111" w:rsidRPr="00C21853" w:rsidRDefault="00E84111" w:rsidP="00E84111">
      <w:pPr>
        <w:pStyle w:val="NoSpacing"/>
        <w:ind w:left="1800"/>
        <w:rPr>
          <w:rFonts w:ascii="Times New Roman" w:hAnsi="Times New Roman" w:cs="Times New Roman"/>
          <w:sz w:val="24"/>
        </w:rPr>
      </w:pPr>
    </w:p>
    <w:p w:rsidR="00E84111" w:rsidRPr="00C21853" w:rsidRDefault="00E84111" w:rsidP="00B779AA">
      <w:pPr>
        <w:pStyle w:val="NoSpacing"/>
        <w:numPr>
          <w:ilvl w:val="0"/>
          <w:numId w:val="31"/>
        </w:numPr>
        <w:rPr>
          <w:rFonts w:ascii="Times New Roman" w:hAnsi="Times New Roman" w:cs="Times New Roman"/>
          <w:sz w:val="24"/>
        </w:rPr>
      </w:pPr>
      <w:r w:rsidRPr="00C21853">
        <w:rPr>
          <w:rFonts w:ascii="Times New Roman" w:hAnsi="Times New Roman" w:cs="Times New Roman"/>
          <w:sz w:val="24"/>
        </w:rPr>
        <w:t>The Youth Voting Delegates shall have the power, by majority vote, to establish a committee to bring action against the Youth Officer Board in the event that the Board violates the bylaws and/or standing orders of the Association.</w:t>
      </w:r>
    </w:p>
    <w:p w:rsidR="00840689" w:rsidRPr="00C21853" w:rsidRDefault="00840689" w:rsidP="00E84111">
      <w:pPr>
        <w:pStyle w:val="NoSpacing"/>
        <w:ind w:left="720"/>
        <w:rPr>
          <w:rFonts w:ascii="Times New Roman" w:hAnsi="Times New Roman" w:cs="Times New Roman"/>
          <w:sz w:val="24"/>
        </w:rPr>
      </w:pPr>
    </w:p>
    <w:p w:rsidR="00E84111" w:rsidRPr="00C21853" w:rsidRDefault="00E84111" w:rsidP="00E84111">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7.2 – Impeachment of Elected Adult Advisors</w:t>
      </w:r>
    </w:p>
    <w:p w:rsidR="00E84111" w:rsidRPr="00C21853" w:rsidRDefault="00E84111" w:rsidP="00E84111">
      <w:pPr>
        <w:pStyle w:val="NoSpacing"/>
        <w:rPr>
          <w:rFonts w:ascii="Times New Roman" w:hAnsi="Times New Roman" w:cs="Times New Roman"/>
          <w:sz w:val="24"/>
        </w:rPr>
      </w:pPr>
    </w:p>
    <w:p w:rsidR="00E84111" w:rsidRPr="00C21853" w:rsidRDefault="00E84111" w:rsidP="00B779AA">
      <w:pPr>
        <w:pStyle w:val="NoSpacing"/>
        <w:numPr>
          <w:ilvl w:val="0"/>
          <w:numId w:val="32"/>
        </w:numPr>
        <w:rPr>
          <w:rFonts w:ascii="Times New Roman" w:hAnsi="Times New Roman" w:cs="Times New Roman"/>
          <w:sz w:val="24"/>
        </w:rPr>
      </w:pPr>
      <w:r w:rsidRPr="00C21853">
        <w:rPr>
          <w:rFonts w:ascii="Times New Roman" w:hAnsi="Times New Roman" w:cs="Times New Roman"/>
          <w:sz w:val="24"/>
        </w:rPr>
        <w:t xml:space="preserve">Any member may present in writing a request to the </w:t>
      </w:r>
      <w:r w:rsidR="0009110C" w:rsidRPr="00C21853">
        <w:rPr>
          <w:rFonts w:ascii="Times New Roman" w:hAnsi="Times New Roman" w:cs="Times New Roman"/>
          <w:sz w:val="24"/>
        </w:rPr>
        <w:t xml:space="preserve">Board of Trustees or Executive Board </w:t>
      </w:r>
      <w:r w:rsidRPr="00C21853">
        <w:rPr>
          <w:rFonts w:ascii="Times New Roman" w:hAnsi="Times New Roman" w:cs="Times New Roman"/>
          <w:sz w:val="24"/>
        </w:rPr>
        <w:t xml:space="preserve">a request to impeach an elected advisor.  </w:t>
      </w:r>
    </w:p>
    <w:p w:rsidR="0009110C" w:rsidRPr="00C21853" w:rsidRDefault="0009110C" w:rsidP="0009110C">
      <w:pPr>
        <w:pStyle w:val="NoSpacing"/>
        <w:ind w:left="1800"/>
        <w:rPr>
          <w:rFonts w:ascii="Times New Roman" w:hAnsi="Times New Roman" w:cs="Times New Roman"/>
          <w:sz w:val="24"/>
        </w:rPr>
      </w:pPr>
    </w:p>
    <w:p w:rsidR="00DC5C83" w:rsidRPr="00C21853" w:rsidRDefault="00DC5C83" w:rsidP="00B779AA">
      <w:pPr>
        <w:pStyle w:val="NoSpacing"/>
        <w:numPr>
          <w:ilvl w:val="0"/>
          <w:numId w:val="32"/>
        </w:numPr>
        <w:rPr>
          <w:rFonts w:ascii="Times New Roman" w:hAnsi="Times New Roman" w:cs="Times New Roman"/>
          <w:sz w:val="24"/>
        </w:rPr>
      </w:pPr>
      <w:r w:rsidRPr="00C21853">
        <w:rPr>
          <w:rFonts w:ascii="Times New Roman" w:hAnsi="Times New Roman" w:cs="Times New Roman"/>
          <w:sz w:val="24"/>
        </w:rPr>
        <w:t>A vote will be held at the next scheduled meeting of the Association.</w:t>
      </w:r>
    </w:p>
    <w:p w:rsidR="0009110C" w:rsidRPr="00C21853" w:rsidRDefault="0009110C" w:rsidP="0009110C">
      <w:pPr>
        <w:pStyle w:val="NoSpacing"/>
        <w:ind w:left="1800"/>
        <w:rPr>
          <w:rFonts w:ascii="Times New Roman" w:hAnsi="Times New Roman" w:cs="Times New Roman"/>
          <w:sz w:val="24"/>
        </w:rPr>
      </w:pPr>
    </w:p>
    <w:p w:rsidR="00E84111" w:rsidRPr="00C21853" w:rsidRDefault="00E84111" w:rsidP="00B779AA">
      <w:pPr>
        <w:pStyle w:val="NoSpacing"/>
        <w:numPr>
          <w:ilvl w:val="0"/>
          <w:numId w:val="32"/>
        </w:numPr>
        <w:rPr>
          <w:rFonts w:ascii="Times New Roman" w:hAnsi="Times New Roman" w:cs="Times New Roman"/>
          <w:sz w:val="24"/>
        </w:rPr>
      </w:pPr>
      <w:r w:rsidRPr="00C21853">
        <w:rPr>
          <w:rFonts w:ascii="Times New Roman" w:hAnsi="Times New Roman" w:cs="Times New Roman"/>
          <w:sz w:val="24"/>
        </w:rPr>
        <w:t xml:space="preserve">The accused advisor has the right to be present and be heard at </w:t>
      </w:r>
      <w:r w:rsidR="00DC5C83" w:rsidRPr="00C21853">
        <w:rPr>
          <w:rFonts w:ascii="Times New Roman" w:hAnsi="Times New Roman" w:cs="Times New Roman"/>
          <w:sz w:val="24"/>
        </w:rPr>
        <w:t>such meeting before any vote is taken.</w:t>
      </w:r>
    </w:p>
    <w:p w:rsidR="0009110C" w:rsidRPr="00C21853" w:rsidRDefault="0009110C" w:rsidP="0009110C">
      <w:pPr>
        <w:pStyle w:val="NoSpacing"/>
        <w:ind w:left="1800"/>
        <w:rPr>
          <w:rFonts w:ascii="Times New Roman" w:hAnsi="Times New Roman" w:cs="Times New Roman"/>
          <w:sz w:val="24"/>
        </w:rPr>
      </w:pPr>
    </w:p>
    <w:p w:rsidR="0009110C" w:rsidRPr="00C21853" w:rsidRDefault="0009110C" w:rsidP="00B779AA">
      <w:pPr>
        <w:pStyle w:val="NoSpacing"/>
        <w:numPr>
          <w:ilvl w:val="0"/>
          <w:numId w:val="32"/>
        </w:numPr>
        <w:rPr>
          <w:rFonts w:ascii="Times New Roman" w:hAnsi="Times New Roman" w:cs="Times New Roman"/>
          <w:sz w:val="24"/>
        </w:rPr>
      </w:pPr>
      <w:r w:rsidRPr="00C21853">
        <w:rPr>
          <w:rFonts w:ascii="Times New Roman" w:hAnsi="Times New Roman" w:cs="Times New Roman"/>
          <w:sz w:val="24"/>
        </w:rPr>
        <w:lastRenderedPageBreak/>
        <w:t xml:space="preserve">Each post present at said meeting shall have one (1) vote per post, cast by the lead advisor or his/her designee.  </w:t>
      </w:r>
    </w:p>
    <w:p w:rsidR="0009110C" w:rsidRPr="00C21853" w:rsidRDefault="0009110C" w:rsidP="0009110C">
      <w:pPr>
        <w:pStyle w:val="NoSpacing"/>
        <w:ind w:left="1800"/>
        <w:rPr>
          <w:rFonts w:ascii="Times New Roman" w:hAnsi="Times New Roman" w:cs="Times New Roman"/>
          <w:sz w:val="24"/>
        </w:rPr>
      </w:pPr>
    </w:p>
    <w:p w:rsidR="0009110C" w:rsidRPr="00C21853" w:rsidRDefault="0009110C" w:rsidP="00B779AA">
      <w:pPr>
        <w:pStyle w:val="NoSpacing"/>
        <w:numPr>
          <w:ilvl w:val="0"/>
          <w:numId w:val="32"/>
        </w:numPr>
        <w:rPr>
          <w:rFonts w:ascii="Times New Roman" w:hAnsi="Times New Roman" w:cs="Times New Roman"/>
          <w:sz w:val="24"/>
        </w:rPr>
      </w:pPr>
      <w:r w:rsidRPr="00C21853">
        <w:rPr>
          <w:rFonts w:ascii="Times New Roman" w:hAnsi="Times New Roman" w:cs="Times New Roman"/>
          <w:sz w:val="24"/>
        </w:rPr>
        <w:t>A majority vote by the posts present is needed for impeachment.</w:t>
      </w:r>
    </w:p>
    <w:p w:rsidR="0009110C" w:rsidRPr="00C21853" w:rsidRDefault="0009110C" w:rsidP="0009110C">
      <w:pPr>
        <w:pStyle w:val="NoSpacing"/>
        <w:ind w:left="1800"/>
        <w:rPr>
          <w:rFonts w:ascii="Times New Roman" w:hAnsi="Times New Roman" w:cs="Times New Roman"/>
          <w:sz w:val="24"/>
        </w:rPr>
      </w:pPr>
    </w:p>
    <w:p w:rsidR="0009110C" w:rsidRPr="00C21853" w:rsidRDefault="0009110C" w:rsidP="00B779AA">
      <w:pPr>
        <w:pStyle w:val="NoSpacing"/>
        <w:numPr>
          <w:ilvl w:val="0"/>
          <w:numId w:val="32"/>
        </w:numPr>
        <w:rPr>
          <w:rFonts w:ascii="Times New Roman" w:hAnsi="Times New Roman" w:cs="Times New Roman"/>
          <w:sz w:val="24"/>
        </w:rPr>
      </w:pPr>
      <w:r w:rsidRPr="00C21853">
        <w:rPr>
          <w:rFonts w:ascii="Times New Roman" w:hAnsi="Times New Roman" w:cs="Times New Roman"/>
          <w:sz w:val="24"/>
        </w:rPr>
        <w:t>An impeached advisor will have no means of appeal.</w:t>
      </w:r>
    </w:p>
    <w:p w:rsidR="0009110C" w:rsidRPr="00C21853" w:rsidRDefault="0009110C" w:rsidP="0009110C">
      <w:pPr>
        <w:pStyle w:val="NoSpacing"/>
        <w:rPr>
          <w:rFonts w:ascii="Times New Roman" w:hAnsi="Times New Roman" w:cs="Times New Roman"/>
          <w:sz w:val="24"/>
        </w:rPr>
      </w:pPr>
    </w:p>
    <w:p w:rsidR="0009110C" w:rsidRPr="00C21853" w:rsidRDefault="0009110C" w:rsidP="0009110C">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7.3 – Impeachment of Elected Youth Officers</w:t>
      </w:r>
    </w:p>
    <w:p w:rsidR="0009110C" w:rsidRPr="00C21853" w:rsidRDefault="0009110C" w:rsidP="0009110C">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r>
    </w:p>
    <w:p w:rsidR="0009110C" w:rsidRPr="00C21853" w:rsidRDefault="0009110C" w:rsidP="00B779AA">
      <w:pPr>
        <w:pStyle w:val="NoSpacing"/>
        <w:numPr>
          <w:ilvl w:val="0"/>
          <w:numId w:val="33"/>
        </w:numPr>
        <w:rPr>
          <w:rFonts w:ascii="Times New Roman" w:hAnsi="Times New Roman" w:cs="Times New Roman"/>
          <w:sz w:val="24"/>
        </w:rPr>
      </w:pPr>
      <w:r w:rsidRPr="00C21853">
        <w:rPr>
          <w:rFonts w:ascii="Times New Roman" w:hAnsi="Times New Roman" w:cs="Times New Roman"/>
          <w:sz w:val="24"/>
        </w:rPr>
        <w:t xml:space="preserve">Any member may present in writing a request to the </w:t>
      </w:r>
      <w:r w:rsidR="00AB4FE0" w:rsidRPr="00C21853">
        <w:rPr>
          <w:rFonts w:ascii="Times New Roman" w:hAnsi="Times New Roman" w:cs="Times New Roman"/>
          <w:sz w:val="24"/>
        </w:rPr>
        <w:t>Board of Directors a request to impeach an elected Youth Officer.</w:t>
      </w:r>
    </w:p>
    <w:p w:rsidR="00AB4FE0" w:rsidRPr="00C21853" w:rsidRDefault="00AB4FE0" w:rsidP="00AB4FE0">
      <w:pPr>
        <w:pStyle w:val="NoSpacing"/>
        <w:ind w:left="1800"/>
        <w:rPr>
          <w:rFonts w:ascii="Times New Roman" w:hAnsi="Times New Roman" w:cs="Times New Roman"/>
          <w:sz w:val="24"/>
        </w:rPr>
      </w:pPr>
    </w:p>
    <w:p w:rsidR="00AB4FE0" w:rsidRPr="00C21853" w:rsidRDefault="00AB4FE0" w:rsidP="00B779AA">
      <w:pPr>
        <w:pStyle w:val="NoSpacing"/>
        <w:numPr>
          <w:ilvl w:val="0"/>
          <w:numId w:val="33"/>
        </w:numPr>
        <w:rPr>
          <w:rFonts w:ascii="Times New Roman" w:hAnsi="Times New Roman" w:cs="Times New Roman"/>
          <w:sz w:val="24"/>
        </w:rPr>
      </w:pPr>
      <w:r w:rsidRPr="00C21853">
        <w:rPr>
          <w:rFonts w:ascii="Times New Roman" w:hAnsi="Times New Roman" w:cs="Times New Roman"/>
          <w:sz w:val="24"/>
        </w:rPr>
        <w:t>A majority vote of the delegates presented at the next scheduled LEEAG meeting is needed for the impeachment to pass.</w:t>
      </w:r>
    </w:p>
    <w:p w:rsidR="00AB4FE0" w:rsidRPr="00C21853" w:rsidRDefault="00AB4FE0" w:rsidP="00AB4FE0">
      <w:pPr>
        <w:pStyle w:val="NoSpacing"/>
        <w:ind w:left="1800"/>
        <w:rPr>
          <w:rFonts w:ascii="Times New Roman" w:hAnsi="Times New Roman" w:cs="Times New Roman"/>
          <w:sz w:val="24"/>
        </w:rPr>
      </w:pPr>
    </w:p>
    <w:p w:rsidR="00AB4FE0" w:rsidRPr="00C21853" w:rsidRDefault="00AB4FE0" w:rsidP="00B779AA">
      <w:pPr>
        <w:pStyle w:val="NoSpacing"/>
        <w:numPr>
          <w:ilvl w:val="0"/>
          <w:numId w:val="33"/>
        </w:numPr>
        <w:rPr>
          <w:rFonts w:ascii="Times New Roman" w:hAnsi="Times New Roman" w:cs="Times New Roman"/>
          <w:sz w:val="24"/>
        </w:rPr>
      </w:pPr>
      <w:r w:rsidRPr="00C21853">
        <w:rPr>
          <w:rFonts w:ascii="Times New Roman" w:hAnsi="Times New Roman" w:cs="Times New Roman"/>
          <w:sz w:val="24"/>
        </w:rPr>
        <w:t>An impeached Youth Officer may appeal through the appeals process.</w:t>
      </w:r>
    </w:p>
    <w:p w:rsidR="00AB4FE0" w:rsidRPr="00C21853" w:rsidRDefault="00AB4FE0" w:rsidP="00AB4FE0">
      <w:pPr>
        <w:pStyle w:val="NoSpacing"/>
        <w:ind w:left="720"/>
        <w:rPr>
          <w:rFonts w:ascii="Times New Roman" w:hAnsi="Times New Roman" w:cs="Times New Roman"/>
          <w:sz w:val="24"/>
        </w:rPr>
      </w:pPr>
    </w:p>
    <w:p w:rsidR="00AB4FE0" w:rsidRPr="00C21853" w:rsidRDefault="00AB4FE0" w:rsidP="00AB4FE0">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7.4 – Appeals</w:t>
      </w:r>
    </w:p>
    <w:p w:rsidR="00AB4FE0" w:rsidRPr="00C21853" w:rsidRDefault="00AB4FE0" w:rsidP="00AB4FE0">
      <w:pPr>
        <w:pStyle w:val="NoSpacing"/>
        <w:ind w:left="720"/>
        <w:rPr>
          <w:rFonts w:ascii="Times New Roman" w:hAnsi="Times New Roman" w:cs="Times New Roman"/>
          <w:sz w:val="24"/>
        </w:rPr>
      </w:pPr>
    </w:p>
    <w:p w:rsidR="00AB4FE0" w:rsidRPr="00C21853" w:rsidRDefault="00AB4FE0" w:rsidP="00B779AA">
      <w:pPr>
        <w:pStyle w:val="NoSpacing"/>
        <w:numPr>
          <w:ilvl w:val="0"/>
          <w:numId w:val="34"/>
        </w:numPr>
        <w:rPr>
          <w:rFonts w:ascii="Times New Roman" w:hAnsi="Times New Roman" w:cs="Times New Roman"/>
          <w:sz w:val="24"/>
        </w:rPr>
      </w:pPr>
      <w:r w:rsidRPr="00C21853">
        <w:rPr>
          <w:rFonts w:ascii="Times New Roman" w:hAnsi="Times New Roman" w:cs="Times New Roman"/>
          <w:sz w:val="24"/>
        </w:rPr>
        <w:t>If an impeachment against a Youth Officer is brought forward by a member of the Association, the appeal may be heard and voted on by the Board of Directors.  A majority vote is needed to pass and stay the impeachment or action.</w:t>
      </w:r>
    </w:p>
    <w:p w:rsidR="00E433D9" w:rsidRPr="00C21853" w:rsidRDefault="00E433D9" w:rsidP="00E433D9">
      <w:pPr>
        <w:pStyle w:val="NoSpacing"/>
        <w:ind w:left="1800"/>
        <w:rPr>
          <w:rFonts w:ascii="Times New Roman" w:hAnsi="Times New Roman" w:cs="Times New Roman"/>
          <w:sz w:val="24"/>
        </w:rPr>
      </w:pPr>
    </w:p>
    <w:p w:rsidR="00AB4FE0" w:rsidRPr="00C21853" w:rsidRDefault="00AB4FE0" w:rsidP="00B779AA">
      <w:pPr>
        <w:pStyle w:val="NoSpacing"/>
        <w:numPr>
          <w:ilvl w:val="0"/>
          <w:numId w:val="34"/>
        </w:numPr>
        <w:rPr>
          <w:rFonts w:ascii="Times New Roman" w:hAnsi="Times New Roman" w:cs="Times New Roman"/>
          <w:sz w:val="24"/>
        </w:rPr>
      </w:pPr>
      <w:r w:rsidRPr="00C21853">
        <w:rPr>
          <w:rFonts w:ascii="Times New Roman" w:hAnsi="Times New Roman" w:cs="Times New Roman"/>
          <w:sz w:val="24"/>
        </w:rPr>
        <w:t xml:space="preserve">If an impeachment against a Youth Officers is brought forward by the Board of Trustees, Executive Board, or the Youth Officer Board, appeals will be made to the advisors </w:t>
      </w:r>
      <w:r w:rsidR="00E433D9" w:rsidRPr="00C21853">
        <w:rPr>
          <w:rFonts w:ascii="Times New Roman" w:hAnsi="Times New Roman" w:cs="Times New Roman"/>
          <w:sz w:val="24"/>
        </w:rPr>
        <w:t>present at the next scheduled LEEAG meeting following the impeachment vote.</w:t>
      </w:r>
    </w:p>
    <w:p w:rsidR="00E433D9" w:rsidRPr="00C21853" w:rsidRDefault="00E433D9" w:rsidP="00E433D9">
      <w:pPr>
        <w:pStyle w:val="ListParagraph"/>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E433D9" w:rsidRPr="00C21853" w:rsidRDefault="00E433D9" w:rsidP="00E433D9">
      <w:pPr>
        <w:pStyle w:val="NoSpacing"/>
        <w:rPr>
          <w:rFonts w:ascii="Times New Roman" w:hAnsi="Times New Roman" w:cs="Times New Roman"/>
          <w:sz w:val="24"/>
        </w:rPr>
      </w:pPr>
    </w:p>
    <w:p w:rsidR="000D62F1" w:rsidRDefault="000D62F1" w:rsidP="001D20EE">
      <w:pPr>
        <w:pStyle w:val="NoSpacing"/>
        <w:rPr>
          <w:rFonts w:ascii="Times New Roman" w:hAnsi="Times New Roman" w:cs="Times New Roman"/>
          <w:b/>
          <w:color w:val="002060"/>
          <w:sz w:val="24"/>
        </w:rPr>
      </w:pPr>
    </w:p>
    <w:p w:rsidR="000D62F1" w:rsidRDefault="000D62F1" w:rsidP="001D20EE">
      <w:pPr>
        <w:pStyle w:val="NoSpacing"/>
        <w:rPr>
          <w:rFonts w:ascii="Times New Roman" w:hAnsi="Times New Roman" w:cs="Times New Roman"/>
          <w:b/>
          <w:color w:val="002060"/>
          <w:sz w:val="24"/>
        </w:rPr>
      </w:pPr>
    </w:p>
    <w:p w:rsidR="000D62F1" w:rsidRDefault="000D62F1" w:rsidP="001D20EE">
      <w:pPr>
        <w:pStyle w:val="NoSpacing"/>
        <w:rPr>
          <w:rFonts w:ascii="Times New Roman" w:hAnsi="Times New Roman" w:cs="Times New Roman"/>
          <w:b/>
          <w:color w:val="002060"/>
          <w:sz w:val="24"/>
        </w:rPr>
      </w:pPr>
    </w:p>
    <w:p w:rsidR="000D62F1" w:rsidRDefault="000D62F1" w:rsidP="001D20EE">
      <w:pPr>
        <w:pStyle w:val="NoSpacing"/>
        <w:rPr>
          <w:rFonts w:ascii="Times New Roman" w:hAnsi="Times New Roman" w:cs="Times New Roman"/>
          <w:b/>
          <w:color w:val="002060"/>
          <w:sz w:val="24"/>
        </w:rPr>
      </w:pPr>
    </w:p>
    <w:p w:rsidR="000D62F1" w:rsidRDefault="000D62F1" w:rsidP="001D20EE">
      <w:pPr>
        <w:pStyle w:val="NoSpacing"/>
        <w:rPr>
          <w:rFonts w:ascii="Times New Roman" w:hAnsi="Times New Roman" w:cs="Times New Roman"/>
          <w:b/>
          <w:color w:val="002060"/>
          <w:sz w:val="24"/>
        </w:rPr>
      </w:pPr>
    </w:p>
    <w:p w:rsidR="000D62F1" w:rsidRDefault="000D62F1" w:rsidP="001D20EE">
      <w:pPr>
        <w:pStyle w:val="NoSpacing"/>
        <w:rPr>
          <w:rFonts w:ascii="Times New Roman" w:hAnsi="Times New Roman" w:cs="Times New Roman"/>
          <w:b/>
          <w:color w:val="002060"/>
          <w:sz w:val="24"/>
        </w:rPr>
      </w:pPr>
    </w:p>
    <w:p w:rsidR="000D62F1" w:rsidRDefault="000D62F1" w:rsidP="001D20EE">
      <w:pPr>
        <w:pStyle w:val="NoSpacing"/>
        <w:rPr>
          <w:rFonts w:ascii="Times New Roman" w:hAnsi="Times New Roman" w:cs="Times New Roman"/>
          <w:b/>
          <w:color w:val="002060"/>
          <w:sz w:val="24"/>
        </w:rPr>
      </w:pPr>
    </w:p>
    <w:p w:rsidR="00343C66" w:rsidRDefault="00343C66" w:rsidP="001D20EE">
      <w:pPr>
        <w:pStyle w:val="NoSpacing"/>
        <w:rPr>
          <w:rFonts w:ascii="Times New Roman" w:hAnsi="Times New Roman" w:cs="Times New Roman"/>
          <w:b/>
          <w:color w:val="002060"/>
          <w:sz w:val="24"/>
        </w:rPr>
      </w:pPr>
    </w:p>
    <w:p w:rsidR="001D20EE" w:rsidRPr="00C21853" w:rsidRDefault="001D20EE" w:rsidP="001D20EE">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#008</w:t>
      </w:r>
      <w:r w:rsidRPr="00C21853">
        <w:rPr>
          <w:rFonts w:ascii="Times New Roman" w:hAnsi="Times New Roman" w:cs="Times New Roman"/>
          <w:b/>
          <w:color w:val="002060"/>
          <w:sz w:val="24"/>
        </w:rPr>
        <w:tab/>
      </w:r>
    </w:p>
    <w:p w:rsidR="001D20EE" w:rsidRPr="00C21853" w:rsidRDefault="001D20EE" w:rsidP="001D20EE">
      <w:pPr>
        <w:pStyle w:val="NoSpacing"/>
        <w:rPr>
          <w:rFonts w:ascii="Times New Roman" w:hAnsi="Times New Roman" w:cs="Times New Roman"/>
          <w:color w:val="002060"/>
          <w:sz w:val="24"/>
        </w:rPr>
      </w:pPr>
    </w:p>
    <w:p w:rsidR="001D20EE" w:rsidRPr="00C21853" w:rsidRDefault="001D20EE" w:rsidP="001D20EE">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 xml:space="preserve">Article 8 – Parliamentary Procedures </w:t>
      </w:r>
    </w:p>
    <w:p w:rsidR="001D20EE" w:rsidRPr="00C21853" w:rsidRDefault="001D20EE" w:rsidP="001D20EE">
      <w:pPr>
        <w:pStyle w:val="NoSpacing"/>
        <w:rPr>
          <w:rFonts w:ascii="Times New Roman" w:hAnsi="Times New Roman" w:cs="Times New Roman"/>
          <w:b/>
          <w:color w:val="002060"/>
          <w:sz w:val="24"/>
        </w:rPr>
      </w:pPr>
    </w:p>
    <w:p w:rsidR="001D20EE" w:rsidRPr="00C21853" w:rsidRDefault="001D20EE" w:rsidP="001D20EE">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Section 8.1 – Robert’s Rules of Order</w:t>
      </w:r>
    </w:p>
    <w:p w:rsidR="001D20EE" w:rsidRPr="00C21853" w:rsidRDefault="001D20EE" w:rsidP="001D20EE">
      <w:pPr>
        <w:pStyle w:val="NoSpacing"/>
        <w:rPr>
          <w:rFonts w:ascii="Times New Roman" w:hAnsi="Times New Roman" w:cs="Times New Roman"/>
          <w:b/>
          <w:color w:val="002060"/>
          <w:sz w:val="24"/>
        </w:rPr>
      </w:pPr>
    </w:p>
    <w:p w:rsidR="00DA1747" w:rsidRPr="00C21853" w:rsidRDefault="001D20EE" w:rsidP="00A4597B">
      <w:pPr>
        <w:pStyle w:val="NoSpacing"/>
        <w:ind w:left="1440"/>
        <w:rPr>
          <w:rFonts w:ascii="Times New Roman" w:hAnsi="Times New Roman" w:cs="Times New Roman"/>
          <w:sz w:val="24"/>
        </w:rPr>
      </w:pPr>
      <w:r w:rsidRPr="00C21853">
        <w:rPr>
          <w:rFonts w:ascii="Times New Roman" w:hAnsi="Times New Roman" w:cs="Times New Roman"/>
          <w:sz w:val="24"/>
        </w:rPr>
        <w:t>“Robert’s Rules of Order” provide a group guide to democratic action, and can help guarantee orderliness and fair play.  Heads of the governing bodies of the Association will use Robert’s Rules of Order, except where otherwise provided in these standing orders, bylaws, or where otherwise required by law.</w:t>
      </w: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8.2 – Bylaws</w:t>
      </w:r>
    </w:p>
    <w:p w:rsidR="00DA1747" w:rsidRPr="00C21853" w:rsidRDefault="00DA1747" w:rsidP="00DA1747">
      <w:pPr>
        <w:pStyle w:val="NoSpacing"/>
        <w:ind w:left="720"/>
        <w:rPr>
          <w:rFonts w:ascii="Times New Roman" w:hAnsi="Times New Roman" w:cs="Times New Roman"/>
          <w:sz w:val="24"/>
        </w:rPr>
      </w:pPr>
    </w:p>
    <w:p w:rsidR="00DA1747" w:rsidRPr="00C21853" w:rsidRDefault="00DA1747" w:rsidP="00A4597B">
      <w:pPr>
        <w:pStyle w:val="NoSpacing"/>
        <w:ind w:left="1440"/>
        <w:rPr>
          <w:rFonts w:ascii="Times New Roman" w:hAnsi="Times New Roman" w:cs="Times New Roman"/>
          <w:sz w:val="24"/>
        </w:rPr>
      </w:pPr>
      <w:r w:rsidRPr="00C21853">
        <w:rPr>
          <w:rFonts w:ascii="Times New Roman" w:hAnsi="Times New Roman" w:cs="Times New Roman"/>
          <w:sz w:val="24"/>
        </w:rPr>
        <w:t>The bylaws may be amended at the annual LEEAG state conference.  Any proposed change(s) to the bylaws must be proposed by the last meeting before the annual state conference, and must be in writing to the Association, citing the article number(s) and exact rewording of that article(s).  All Posts in good standing with the Association shall be given the right to review and vote on the change(s).</w:t>
      </w:r>
    </w:p>
    <w:p w:rsidR="00E44F23" w:rsidRPr="00C21853" w:rsidRDefault="00E44F23" w:rsidP="00E44F23">
      <w:pPr>
        <w:pStyle w:val="NoSpacing"/>
        <w:ind w:left="1800"/>
        <w:rPr>
          <w:rFonts w:ascii="Times New Roman" w:hAnsi="Times New Roman" w:cs="Times New Roman"/>
          <w:sz w:val="24"/>
        </w:rPr>
      </w:pPr>
    </w:p>
    <w:p w:rsidR="00DA1747" w:rsidRPr="00C21853" w:rsidRDefault="00DA1747" w:rsidP="00B779AA">
      <w:pPr>
        <w:pStyle w:val="NoSpacing"/>
        <w:numPr>
          <w:ilvl w:val="0"/>
          <w:numId w:val="36"/>
        </w:numPr>
        <w:rPr>
          <w:rFonts w:ascii="Times New Roman" w:hAnsi="Times New Roman" w:cs="Times New Roman"/>
          <w:sz w:val="24"/>
        </w:rPr>
      </w:pPr>
      <w:r w:rsidRPr="00C21853">
        <w:rPr>
          <w:rFonts w:ascii="Times New Roman" w:hAnsi="Times New Roman" w:cs="Times New Roman"/>
          <w:sz w:val="24"/>
        </w:rPr>
        <w:t xml:space="preserve">Whenever a change in the bylaws is proposed, it shall be the responsibility of the Executive Director, or his/her designee, to ensure a copy of the proposal is issued to all Posts in good standing, who are not present at the meeting of the proposal, by either mail or electronic communication.  </w:t>
      </w:r>
    </w:p>
    <w:p w:rsidR="00DA1747" w:rsidRPr="00C21853" w:rsidRDefault="00DA1747" w:rsidP="00B779AA">
      <w:pPr>
        <w:pStyle w:val="NoSpacing"/>
        <w:numPr>
          <w:ilvl w:val="0"/>
          <w:numId w:val="36"/>
        </w:numPr>
        <w:rPr>
          <w:rFonts w:ascii="Times New Roman" w:hAnsi="Times New Roman" w:cs="Times New Roman"/>
          <w:sz w:val="24"/>
        </w:rPr>
      </w:pPr>
      <w:r w:rsidRPr="00C21853">
        <w:rPr>
          <w:rFonts w:ascii="Times New Roman" w:hAnsi="Times New Roman" w:cs="Times New Roman"/>
          <w:sz w:val="24"/>
        </w:rPr>
        <w:t>The post receiving the communication will have fourteen (14) days to review, vote in writing, and return the ballot.  The ballot will be returned, via registered mail, and the post shall retain a copy of the mailing.</w:t>
      </w:r>
    </w:p>
    <w:p w:rsidR="00DA1747" w:rsidRPr="00C21853" w:rsidRDefault="00DA1747" w:rsidP="00B779AA">
      <w:pPr>
        <w:pStyle w:val="NoSpacing"/>
        <w:numPr>
          <w:ilvl w:val="0"/>
          <w:numId w:val="36"/>
        </w:numPr>
        <w:rPr>
          <w:rFonts w:ascii="Times New Roman" w:hAnsi="Times New Roman" w:cs="Times New Roman"/>
          <w:sz w:val="24"/>
        </w:rPr>
      </w:pPr>
      <w:r w:rsidRPr="00C21853">
        <w:rPr>
          <w:rFonts w:ascii="Times New Roman" w:hAnsi="Times New Roman" w:cs="Times New Roman"/>
          <w:sz w:val="24"/>
        </w:rPr>
        <w:t>After fourteen (14) days and all mailings are accounted for, either by return or exceeding the time limit, the Executive Director will advise the Association of the outcome.  The Executive Director may implement the change immediately, or as called for by the change.</w:t>
      </w:r>
    </w:p>
    <w:p w:rsidR="00DA1747" w:rsidRPr="00C21853" w:rsidRDefault="00DA1747" w:rsidP="00B779AA">
      <w:pPr>
        <w:pStyle w:val="NoSpacing"/>
        <w:numPr>
          <w:ilvl w:val="0"/>
          <w:numId w:val="36"/>
        </w:numPr>
        <w:rPr>
          <w:rFonts w:ascii="Times New Roman" w:hAnsi="Times New Roman" w:cs="Times New Roman"/>
          <w:sz w:val="24"/>
        </w:rPr>
      </w:pPr>
      <w:r w:rsidRPr="00C21853">
        <w:rPr>
          <w:rFonts w:ascii="Times New Roman" w:hAnsi="Times New Roman" w:cs="Times New Roman"/>
          <w:sz w:val="24"/>
        </w:rPr>
        <w:t>A two-thirds (2/3) majority is needed for a change(s) to pass.</w:t>
      </w:r>
    </w:p>
    <w:p w:rsidR="00DA1747" w:rsidRPr="00C21853" w:rsidRDefault="00DA1747" w:rsidP="00B779AA">
      <w:pPr>
        <w:pStyle w:val="NoSpacing"/>
        <w:numPr>
          <w:ilvl w:val="0"/>
          <w:numId w:val="36"/>
        </w:numPr>
        <w:rPr>
          <w:rFonts w:ascii="Times New Roman" w:hAnsi="Times New Roman" w:cs="Times New Roman"/>
          <w:sz w:val="24"/>
        </w:rPr>
      </w:pPr>
      <w:r w:rsidRPr="00C21853">
        <w:rPr>
          <w:rFonts w:ascii="Times New Roman" w:hAnsi="Times New Roman" w:cs="Times New Roman"/>
          <w:sz w:val="24"/>
        </w:rPr>
        <w:t xml:space="preserve">The Standing Orders or bylaws of the Association may also be amended at the state conference by a majority vote of the advisor delegates (one per post) representing the posts in good standing present at the conference. </w:t>
      </w:r>
    </w:p>
    <w:p w:rsidR="00556D3E" w:rsidRPr="00C21853" w:rsidRDefault="00556D3E" w:rsidP="00556D3E">
      <w:pPr>
        <w:pStyle w:val="NoSpacing"/>
        <w:rPr>
          <w:rFonts w:ascii="Times New Roman" w:hAnsi="Times New Roman" w:cs="Times New Roman"/>
          <w:sz w:val="24"/>
        </w:rPr>
      </w:pPr>
    </w:p>
    <w:p w:rsidR="00556D3E" w:rsidRPr="00C21853" w:rsidRDefault="00556D3E" w:rsidP="00556D3E">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467ABE" w:rsidRPr="00C21853" w:rsidRDefault="00467ABE" w:rsidP="00DA1747">
      <w:pPr>
        <w:pStyle w:val="NoSpacing"/>
        <w:rPr>
          <w:rFonts w:ascii="Times New Roman" w:hAnsi="Times New Roman" w:cs="Times New Roman"/>
          <w:sz w:val="24"/>
        </w:rPr>
      </w:pPr>
    </w:p>
    <w:p w:rsidR="000D62F1" w:rsidRDefault="000D62F1" w:rsidP="00DA1747">
      <w:pPr>
        <w:pStyle w:val="NoSpacing"/>
        <w:rPr>
          <w:rFonts w:ascii="Times New Roman" w:hAnsi="Times New Roman" w:cs="Times New Roman"/>
          <w:b/>
          <w:color w:val="002060"/>
          <w:sz w:val="24"/>
        </w:rPr>
      </w:pPr>
    </w:p>
    <w:p w:rsidR="00343C66" w:rsidRDefault="00343C66" w:rsidP="00DA1747">
      <w:pPr>
        <w:pStyle w:val="NoSpacing"/>
        <w:rPr>
          <w:rFonts w:ascii="Times New Roman" w:hAnsi="Times New Roman" w:cs="Times New Roman"/>
          <w:b/>
          <w:color w:val="002060"/>
          <w:sz w:val="24"/>
        </w:rPr>
      </w:pPr>
    </w:p>
    <w:p w:rsidR="00DA1747" w:rsidRPr="00C21853" w:rsidRDefault="00DA1747" w:rsidP="00DA1747">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#009</w:t>
      </w:r>
    </w:p>
    <w:p w:rsidR="00DA1747" w:rsidRPr="00C21853" w:rsidRDefault="00DA1747" w:rsidP="00DA1747">
      <w:pPr>
        <w:pStyle w:val="NoSpacing"/>
        <w:rPr>
          <w:rFonts w:ascii="Times New Roman" w:hAnsi="Times New Roman" w:cs="Times New Roman"/>
          <w:color w:val="002060"/>
          <w:sz w:val="24"/>
        </w:rPr>
      </w:pPr>
    </w:p>
    <w:p w:rsidR="00DA1747" w:rsidRPr="00C21853" w:rsidRDefault="00DA1747" w:rsidP="00DA1747">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9 – Standing Orders</w:t>
      </w:r>
    </w:p>
    <w:p w:rsidR="00DA1747" w:rsidRPr="00C21853" w:rsidRDefault="00DA1747" w:rsidP="00DA1747">
      <w:pPr>
        <w:pStyle w:val="NoSpacing"/>
        <w:rPr>
          <w:rFonts w:ascii="Times New Roman" w:hAnsi="Times New Roman" w:cs="Times New Roman"/>
          <w:b/>
          <w:color w:val="002060"/>
          <w:sz w:val="24"/>
        </w:rPr>
      </w:pPr>
    </w:p>
    <w:p w:rsidR="00DA1747" w:rsidRPr="00C21853" w:rsidRDefault="00DA1747" w:rsidP="00DA1747">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Section 9.1 – Resolution</w:t>
      </w:r>
    </w:p>
    <w:p w:rsidR="00556D3E" w:rsidRPr="00C21853" w:rsidRDefault="00556D3E" w:rsidP="00DA1747">
      <w:pPr>
        <w:pStyle w:val="NoSpacing"/>
        <w:rPr>
          <w:rFonts w:ascii="Times New Roman" w:hAnsi="Times New Roman" w:cs="Times New Roman"/>
          <w:b/>
          <w:color w:val="002060"/>
          <w:sz w:val="24"/>
        </w:rPr>
      </w:pPr>
    </w:p>
    <w:p w:rsidR="00DA1747" w:rsidRPr="00C21853" w:rsidRDefault="00556D3E" w:rsidP="00467ABE">
      <w:pPr>
        <w:pStyle w:val="NoSpacing"/>
        <w:ind w:left="1440"/>
        <w:rPr>
          <w:rFonts w:ascii="Times New Roman" w:hAnsi="Times New Roman" w:cs="Times New Roman"/>
          <w:b/>
          <w:color w:val="002060"/>
          <w:sz w:val="24"/>
        </w:rPr>
      </w:pPr>
      <w:r w:rsidRPr="00C21853">
        <w:rPr>
          <w:rFonts w:ascii="Times New Roman" w:hAnsi="Times New Roman" w:cs="Times New Roman"/>
          <w:sz w:val="24"/>
        </w:rPr>
        <w:t>In addition to the bylaws and Rules of Order, nearly every association occasionally adopts resolutions of a permanent nature which are binding on the association until they are rescinded or modified.  In this Association, these are called Standing Orders and can be adopted by a majority vote at any LEEAG state meeting.  A majority vote will be from the entire Association under the following procedures:</w:t>
      </w:r>
    </w:p>
    <w:p w:rsidR="00E44F23" w:rsidRPr="00C21853" w:rsidRDefault="00E44F23" w:rsidP="00E44F23">
      <w:pPr>
        <w:pStyle w:val="NoSpacing"/>
        <w:ind w:left="1800"/>
        <w:rPr>
          <w:rFonts w:ascii="Times New Roman" w:hAnsi="Times New Roman" w:cs="Times New Roman"/>
          <w:b/>
          <w:color w:val="002060"/>
          <w:sz w:val="24"/>
        </w:rPr>
      </w:pP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Any change(s) to the Standing Rules will be submitted in writing to the Executive Board, who will present the change(s) to the Association under Robert’s Rules or Order.  The advisors present for the meeting at which the proposal is made will vote on said proposal.</w:t>
      </w: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The vote may be conducted by roll call, show of hands, or secret ballot, and will be recorded in the minutes of the meeting.</w:t>
      </w: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 xml:space="preserve">The Executive Director will send a copy of the proposed change to any Post in good standing with the Association not present for the vote.  Such notification may be made via registered mail or electronic communication.  </w:t>
      </w: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In order to vote, the absentee Post advisor must return a vote by registered mail within fourteen (14) days of receipt.</w:t>
      </w: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Upon all votes being accounted for, either by receipt or exceeding the time limit, the Executive Director shall announce the proposal as passed or rejected.  S/he may implement any successfully passed changes immediately.</w:t>
      </w: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A two-thirds (2/3) majority will be needed in order to pass any change to the standing orders.</w:t>
      </w:r>
    </w:p>
    <w:p w:rsidR="00556D3E" w:rsidRPr="00C21853" w:rsidRDefault="00556D3E" w:rsidP="00B779AA">
      <w:pPr>
        <w:pStyle w:val="NoSpacing"/>
        <w:numPr>
          <w:ilvl w:val="0"/>
          <w:numId w:val="37"/>
        </w:numPr>
        <w:rPr>
          <w:rFonts w:ascii="Times New Roman" w:hAnsi="Times New Roman" w:cs="Times New Roman"/>
          <w:sz w:val="24"/>
        </w:rPr>
      </w:pPr>
      <w:r w:rsidRPr="00C21853">
        <w:rPr>
          <w:rFonts w:ascii="Times New Roman" w:hAnsi="Times New Roman" w:cs="Times New Roman"/>
          <w:sz w:val="24"/>
        </w:rPr>
        <w:t>In the event of a tie vote, the vote will be broken by a vote of the Executive Board.</w:t>
      </w:r>
    </w:p>
    <w:p w:rsidR="004F3A90" w:rsidRPr="00C21853" w:rsidRDefault="004F3A90" w:rsidP="00B779AA">
      <w:pPr>
        <w:pStyle w:val="NoSpacing"/>
        <w:numPr>
          <w:ilvl w:val="1"/>
          <w:numId w:val="37"/>
        </w:numPr>
        <w:rPr>
          <w:rFonts w:ascii="Times New Roman" w:hAnsi="Times New Roman" w:cs="Times New Roman"/>
          <w:sz w:val="24"/>
        </w:rPr>
      </w:pPr>
      <w:r w:rsidRPr="00C21853">
        <w:rPr>
          <w:rFonts w:ascii="Times New Roman" w:hAnsi="Times New Roman" w:cs="Times New Roman"/>
          <w:sz w:val="24"/>
        </w:rPr>
        <w:t>In the event of a tie vote by both the Advisors and the Executive Board, the vote will be broken by a vote of the Board of Trustees.</w:t>
      </w:r>
    </w:p>
    <w:p w:rsidR="004F3A90" w:rsidRPr="00C21853" w:rsidRDefault="004F3A90" w:rsidP="00B779AA">
      <w:pPr>
        <w:pStyle w:val="NoSpacing"/>
        <w:numPr>
          <w:ilvl w:val="1"/>
          <w:numId w:val="37"/>
        </w:numPr>
        <w:rPr>
          <w:rFonts w:ascii="Times New Roman" w:hAnsi="Times New Roman" w:cs="Times New Roman"/>
          <w:sz w:val="24"/>
        </w:rPr>
      </w:pPr>
      <w:r w:rsidRPr="00C21853">
        <w:rPr>
          <w:rFonts w:ascii="Times New Roman" w:hAnsi="Times New Roman" w:cs="Times New Roman"/>
          <w:sz w:val="24"/>
        </w:rPr>
        <w:t xml:space="preserve">In the event of a tie vote by each of the </w:t>
      </w:r>
      <w:r w:rsidR="005F77AD" w:rsidRPr="00C21853">
        <w:rPr>
          <w:rFonts w:ascii="Times New Roman" w:hAnsi="Times New Roman" w:cs="Times New Roman"/>
          <w:sz w:val="24"/>
        </w:rPr>
        <w:t>three above entities, the decision shall fall to the Executive Director.</w:t>
      </w:r>
    </w:p>
    <w:p w:rsidR="00556D3E" w:rsidRPr="00C21853" w:rsidRDefault="00556D3E" w:rsidP="00556D3E">
      <w:pPr>
        <w:pStyle w:val="NoSpacing"/>
        <w:ind w:left="2520"/>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467ABE" w:rsidRPr="00C21853" w:rsidRDefault="00467ABE" w:rsidP="00DA1747">
      <w:pPr>
        <w:pStyle w:val="NoSpacing"/>
        <w:rPr>
          <w:rFonts w:ascii="Times New Roman" w:hAnsi="Times New Roman" w:cs="Times New Roman"/>
          <w:sz w:val="24"/>
        </w:rPr>
      </w:pPr>
    </w:p>
    <w:p w:rsidR="000D62F1" w:rsidRDefault="000D62F1" w:rsidP="00E44F23">
      <w:pPr>
        <w:pStyle w:val="NoSpacing"/>
        <w:rPr>
          <w:rFonts w:ascii="Times New Roman" w:hAnsi="Times New Roman" w:cs="Times New Roman"/>
          <w:b/>
          <w:color w:val="002060"/>
          <w:sz w:val="24"/>
        </w:rPr>
      </w:pPr>
    </w:p>
    <w:p w:rsidR="000D62F1" w:rsidRDefault="000D62F1" w:rsidP="00E44F23">
      <w:pPr>
        <w:pStyle w:val="NoSpacing"/>
        <w:rPr>
          <w:rFonts w:ascii="Times New Roman" w:hAnsi="Times New Roman" w:cs="Times New Roman"/>
          <w:b/>
          <w:color w:val="002060"/>
          <w:sz w:val="24"/>
        </w:rPr>
      </w:pPr>
    </w:p>
    <w:p w:rsidR="00343C66" w:rsidRDefault="00343C66" w:rsidP="00E44F23">
      <w:pPr>
        <w:pStyle w:val="NoSpacing"/>
        <w:rPr>
          <w:rFonts w:ascii="Times New Roman" w:hAnsi="Times New Roman" w:cs="Times New Roman"/>
          <w:b/>
          <w:color w:val="002060"/>
          <w:sz w:val="24"/>
        </w:rPr>
      </w:pPr>
    </w:p>
    <w:p w:rsidR="00E44F23" w:rsidRPr="00C21853" w:rsidRDefault="00E44F23" w:rsidP="00E44F2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#010</w:t>
      </w:r>
    </w:p>
    <w:p w:rsidR="00E44F23" w:rsidRPr="00C21853" w:rsidRDefault="00E44F23" w:rsidP="00E44F23">
      <w:pPr>
        <w:pStyle w:val="NoSpacing"/>
        <w:rPr>
          <w:rFonts w:ascii="Times New Roman" w:hAnsi="Times New Roman" w:cs="Times New Roman"/>
          <w:color w:val="002060"/>
          <w:sz w:val="24"/>
        </w:rPr>
      </w:pPr>
    </w:p>
    <w:p w:rsidR="00E44F23" w:rsidRPr="00C21853" w:rsidRDefault="00E44F23" w:rsidP="00E44F2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10 – Bylaws</w:t>
      </w:r>
    </w:p>
    <w:p w:rsidR="00E44F23" w:rsidRPr="00C21853" w:rsidRDefault="00E44F23" w:rsidP="00E44F23">
      <w:pPr>
        <w:pStyle w:val="NoSpacing"/>
        <w:rPr>
          <w:rFonts w:ascii="Times New Roman" w:hAnsi="Times New Roman" w:cs="Times New Roman"/>
          <w:b/>
          <w:color w:val="002060"/>
          <w:sz w:val="24"/>
        </w:rPr>
      </w:pPr>
    </w:p>
    <w:p w:rsidR="00E44F23" w:rsidRPr="00C21853" w:rsidRDefault="00E44F23" w:rsidP="00E44F2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Section 10.1 – Defined</w:t>
      </w:r>
    </w:p>
    <w:p w:rsidR="00E44F23" w:rsidRPr="00C21853" w:rsidRDefault="00E44F23" w:rsidP="00E44F23">
      <w:pPr>
        <w:pStyle w:val="NoSpacing"/>
        <w:rPr>
          <w:rFonts w:ascii="Times New Roman" w:hAnsi="Times New Roman" w:cs="Times New Roman"/>
          <w:b/>
          <w:color w:val="002060"/>
          <w:sz w:val="24"/>
        </w:rPr>
      </w:pPr>
    </w:p>
    <w:p w:rsidR="00E44F23" w:rsidRPr="00C21853" w:rsidRDefault="00E44F23" w:rsidP="0098403A">
      <w:pPr>
        <w:pStyle w:val="NoSpacing"/>
        <w:ind w:left="1440"/>
        <w:rPr>
          <w:rFonts w:ascii="Times New Roman" w:hAnsi="Times New Roman" w:cs="Times New Roman"/>
          <w:sz w:val="24"/>
        </w:rPr>
      </w:pPr>
      <w:r w:rsidRPr="00C21853">
        <w:rPr>
          <w:rFonts w:ascii="Times New Roman" w:hAnsi="Times New Roman" w:cs="Times New Roman"/>
          <w:sz w:val="24"/>
        </w:rPr>
        <w:t>In addition to standing orders, the bylaws are the articles that define each of the standing orders, regulations, ordinances, rules, or laws adopted by an association for its internal governance.  Bylaws define the rights and obligations of various offices, persons, or groups within the association, and provide rules for routine matters, such as calling meetings.</w:t>
      </w:r>
    </w:p>
    <w:p w:rsidR="00E44F23" w:rsidRPr="00C21853" w:rsidRDefault="00E44F23" w:rsidP="00E44F23">
      <w:pPr>
        <w:pStyle w:val="NoSpacing"/>
        <w:rPr>
          <w:rFonts w:ascii="Times New Roman" w:hAnsi="Times New Roman" w:cs="Times New Roman"/>
          <w:color w:val="002060"/>
          <w:sz w:val="24"/>
        </w:rPr>
      </w:pPr>
    </w:p>
    <w:p w:rsidR="00E44F23" w:rsidRPr="00C21853" w:rsidRDefault="00E44F23" w:rsidP="00E44F23">
      <w:pPr>
        <w:pStyle w:val="NoSpacing"/>
        <w:ind w:left="720"/>
        <w:rPr>
          <w:rFonts w:ascii="Times New Roman" w:hAnsi="Times New Roman" w:cs="Times New Roman"/>
          <w:b/>
          <w:color w:val="002060"/>
          <w:sz w:val="24"/>
        </w:rPr>
      </w:pPr>
      <w:r w:rsidRPr="00C21853">
        <w:rPr>
          <w:rFonts w:ascii="Times New Roman" w:hAnsi="Times New Roman" w:cs="Times New Roman"/>
          <w:b/>
          <w:color w:val="002060"/>
          <w:sz w:val="24"/>
        </w:rPr>
        <w:t>Section 10.2 – Bylaw Changes</w:t>
      </w:r>
    </w:p>
    <w:p w:rsidR="00E44F23" w:rsidRPr="00C21853" w:rsidRDefault="00E44F23" w:rsidP="00E44F23">
      <w:pPr>
        <w:pStyle w:val="NoSpacing"/>
        <w:rPr>
          <w:rFonts w:ascii="Times New Roman" w:hAnsi="Times New Roman" w:cs="Times New Roman"/>
          <w:b/>
          <w:sz w:val="24"/>
        </w:rPr>
      </w:pPr>
    </w:p>
    <w:p w:rsidR="00E44F23" w:rsidRPr="00C21853" w:rsidRDefault="00E44F23" w:rsidP="0098403A">
      <w:pPr>
        <w:pStyle w:val="NoSpacing"/>
        <w:ind w:left="1440"/>
        <w:rPr>
          <w:rFonts w:ascii="Times New Roman" w:hAnsi="Times New Roman" w:cs="Times New Roman"/>
          <w:sz w:val="24"/>
        </w:rPr>
      </w:pPr>
      <w:r w:rsidRPr="00C21853">
        <w:rPr>
          <w:rFonts w:ascii="Times New Roman" w:hAnsi="Times New Roman" w:cs="Times New Roman"/>
          <w:sz w:val="24"/>
        </w:rPr>
        <w:t xml:space="preserve">Bylaws may only be amended following the procedures detailed in Standing Order 008, Article 8, </w:t>
      </w:r>
      <w:proofErr w:type="gramStart"/>
      <w:r w:rsidRPr="00C21853">
        <w:rPr>
          <w:rFonts w:ascii="Times New Roman" w:hAnsi="Times New Roman" w:cs="Times New Roman"/>
          <w:sz w:val="24"/>
        </w:rPr>
        <w:t>Section</w:t>
      </w:r>
      <w:proofErr w:type="gramEnd"/>
      <w:r w:rsidRPr="00C21853">
        <w:rPr>
          <w:rFonts w:ascii="Times New Roman" w:hAnsi="Times New Roman" w:cs="Times New Roman"/>
          <w:sz w:val="24"/>
        </w:rPr>
        <w:t xml:space="preserve"> 8.2.</w:t>
      </w: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DA1747" w:rsidRPr="00C21853" w:rsidRDefault="00DA1747"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E44F23" w:rsidRPr="00C21853" w:rsidRDefault="00E44F23" w:rsidP="00DA1747">
      <w:pPr>
        <w:pStyle w:val="NoSpacing"/>
        <w:rPr>
          <w:rFonts w:ascii="Times New Roman" w:hAnsi="Times New Roman" w:cs="Times New Roman"/>
          <w:sz w:val="24"/>
        </w:rPr>
      </w:pPr>
    </w:p>
    <w:p w:rsidR="000D62F1" w:rsidRDefault="000D62F1" w:rsidP="00E44F23">
      <w:pPr>
        <w:pStyle w:val="NoSpacing"/>
        <w:rPr>
          <w:rFonts w:ascii="Times New Roman" w:hAnsi="Times New Roman" w:cs="Times New Roman"/>
          <w:b/>
          <w:color w:val="002060"/>
          <w:sz w:val="24"/>
        </w:rPr>
      </w:pPr>
    </w:p>
    <w:p w:rsidR="000D62F1" w:rsidRDefault="000D62F1" w:rsidP="00E44F23">
      <w:pPr>
        <w:pStyle w:val="NoSpacing"/>
        <w:rPr>
          <w:rFonts w:ascii="Times New Roman" w:hAnsi="Times New Roman" w:cs="Times New Roman"/>
          <w:b/>
          <w:color w:val="002060"/>
          <w:sz w:val="24"/>
        </w:rPr>
      </w:pPr>
    </w:p>
    <w:p w:rsidR="00343C66" w:rsidRDefault="00343C66" w:rsidP="00E44F23">
      <w:pPr>
        <w:pStyle w:val="NoSpacing"/>
        <w:rPr>
          <w:rFonts w:ascii="Times New Roman" w:hAnsi="Times New Roman" w:cs="Times New Roman"/>
          <w:b/>
          <w:color w:val="002060"/>
          <w:sz w:val="24"/>
        </w:rPr>
      </w:pPr>
    </w:p>
    <w:p w:rsidR="00E44F23" w:rsidRPr="00C21853" w:rsidRDefault="00E44F23" w:rsidP="00E44F2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Standing Order #011</w:t>
      </w:r>
    </w:p>
    <w:p w:rsidR="00E44F23" w:rsidRPr="00C21853" w:rsidRDefault="00E44F23" w:rsidP="00E44F23">
      <w:pPr>
        <w:pStyle w:val="NoSpacing"/>
        <w:rPr>
          <w:rFonts w:ascii="Times New Roman" w:hAnsi="Times New Roman" w:cs="Times New Roman"/>
          <w:color w:val="002060"/>
          <w:sz w:val="24"/>
        </w:rPr>
      </w:pPr>
    </w:p>
    <w:p w:rsidR="00E44F23" w:rsidRPr="00C21853" w:rsidRDefault="00E44F23" w:rsidP="00E44F23">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Article 11 – Certification with Learning for Life</w:t>
      </w:r>
    </w:p>
    <w:p w:rsidR="00E44F23" w:rsidRPr="00C21853" w:rsidRDefault="00E44F23" w:rsidP="00E44F23">
      <w:pPr>
        <w:pStyle w:val="NoSpacing"/>
        <w:rPr>
          <w:rFonts w:ascii="Times New Roman" w:hAnsi="Times New Roman" w:cs="Times New Roman"/>
          <w:b/>
          <w:color w:val="002060"/>
          <w:sz w:val="24"/>
        </w:rPr>
      </w:pPr>
    </w:p>
    <w:p w:rsidR="00E44F23" w:rsidRPr="00C21853" w:rsidRDefault="0098403A" w:rsidP="0098403A">
      <w:pPr>
        <w:pStyle w:val="NoSpacing"/>
        <w:ind w:left="720"/>
        <w:rPr>
          <w:rFonts w:ascii="Times New Roman" w:hAnsi="Times New Roman" w:cs="Times New Roman"/>
          <w:sz w:val="24"/>
        </w:rPr>
      </w:pPr>
      <w:r w:rsidRPr="00C21853">
        <w:rPr>
          <w:rFonts w:ascii="Times New Roman" w:hAnsi="Times New Roman" w:cs="Times New Roman"/>
          <w:sz w:val="24"/>
        </w:rPr>
        <w:t>The Law Enforcement Exploring Association of Georgia will make application for certification with the National Learning for Life Law Enforcement Exploring Office, and keep such certification current.  In keeping with certification, the Association shall:</w:t>
      </w:r>
    </w:p>
    <w:p w:rsidR="0098403A" w:rsidRPr="00C21853" w:rsidRDefault="0098403A" w:rsidP="0098403A">
      <w:pPr>
        <w:pStyle w:val="NoSpacing"/>
        <w:ind w:left="720"/>
        <w:rPr>
          <w:rFonts w:ascii="Times New Roman" w:hAnsi="Times New Roman" w:cs="Times New Roman"/>
          <w:sz w:val="24"/>
        </w:rPr>
      </w:pPr>
    </w:p>
    <w:p w:rsidR="0098403A" w:rsidRPr="00C21853" w:rsidRDefault="0098403A" w:rsidP="0098403A">
      <w:pPr>
        <w:pStyle w:val="NoSpacing"/>
        <w:ind w:left="2160" w:hanging="720"/>
        <w:rPr>
          <w:rFonts w:ascii="Times New Roman" w:hAnsi="Times New Roman" w:cs="Times New Roman"/>
          <w:sz w:val="24"/>
        </w:rPr>
      </w:pPr>
      <w:r w:rsidRPr="00C21853">
        <w:rPr>
          <w:rFonts w:ascii="Times New Roman" w:hAnsi="Times New Roman" w:cs="Times New Roman"/>
          <w:sz w:val="24"/>
        </w:rPr>
        <w:t>A.</w:t>
      </w:r>
      <w:r w:rsidRPr="00C21853">
        <w:rPr>
          <w:rFonts w:ascii="Times New Roman" w:hAnsi="Times New Roman" w:cs="Times New Roman"/>
          <w:sz w:val="24"/>
        </w:rPr>
        <w:tab/>
        <w:t>Comply with all current and future Learning for Life / Law Enforcement Exploring policies and procedures</w:t>
      </w:r>
    </w:p>
    <w:p w:rsidR="0098403A" w:rsidRPr="00C21853" w:rsidRDefault="0098403A" w:rsidP="0098403A">
      <w:pPr>
        <w:pStyle w:val="NoSpacing"/>
        <w:ind w:left="2160" w:hanging="720"/>
        <w:rPr>
          <w:rFonts w:ascii="Times New Roman" w:hAnsi="Times New Roman" w:cs="Times New Roman"/>
          <w:sz w:val="24"/>
        </w:rPr>
      </w:pPr>
    </w:p>
    <w:p w:rsidR="0098403A" w:rsidRPr="00C21853" w:rsidRDefault="0098403A" w:rsidP="0098403A">
      <w:pPr>
        <w:pStyle w:val="NoSpacing"/>
        <w:ind w:left="2160" w:hanging="720"/>
        <w:rPr>
          <w:rFonts w:ascii="Times New Roman" w:hAnsi="Times New Roman" w:cs="Times New Roman"/>
          <w:sz w:val="24"/>
        </w:rPr>
      </w:pPr>
      <w:r w:rsidRPr="00C21853">
        <w:rPr>
          <w:rFonts w:ascii="Times New Roman" w:hAnsi="Times New Roman" w:cs="Times New Roman"/>
          <w:sz w:val="24"/>
        </w:rPr>
        <w:t>B.</w:t>
      </w:r>
      <w:r w:rsidRPr="00C21853">
        <w:rPr>
          <w:rFonts w:ascii="Times New Roman" w:hAnsi="Times New Roman" w:cs="Times New Roman"/>
          <w:sz w:val="24"/>
        </w:rPr>
        <w:tab/>
        <w:t>Coordinate with appropriate Learning for Life offices when any event or activity sponsored by the Association involves multiple Learning for Life jurisdictions.</w:t>
      </w:r>
    </w:p>
    <w:p w:rsidR="00E44F23" w:rsidRPr="00C21853" w:rsidRDefault="0098403A" w:rsidP="0098403A">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r>
    </w:p>
    <w:p w:rsidR="00E44F23" w:rsidRPr="00C21853" w:rsidRDefault="00E44F23"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343C66" w:rsidRDefault="00343C66" w:rsidP="0098403A">
      <w:pPr>
        <w:pStyle w:val="NoSpacing"/>
        <w:rPr>
          <w:rFonts w:ascii="Times New Roman" w:hAnsi="Times New Roman" w:cs="Times New Roman"/>
          <w:sz w:val="24"/>
        </w:rPr>
      </w:pPr>
    </w:p>
    <w:p w:rsidR="0098403A" w:rsidRPr="00C21853" w:rsidRDefault="0098403A" w:rsidP="0098403A">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Appendix I</w:t>
      </w:r>
    </w:p>
    <w:p w:rsidR="0098403A" w:rsidRPr="00C21853" w:rsidRDefault="0098403A" w:rsidP="0098403A">
      <w:pPr>
        <w:pStyle w:val="NoSpacing"/>
        <w:rPr>
          <w:rFonts w:ascii="Times New Roman" w:hAnsi="Times New Roman" w:cs="Times New Roman"/>
          <w:b/>
          <w:color w:val="002060"/>
          <w:sz w:val="24"/>
        </w:rPr>
      </w:pPr>
    </w:p>
    <w:p w:rsidR="0098403A" w:rsidRPr="00C21853" w:rsidRDefault="0098403A" w:rsidP="0098403A">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Oath of Office for Youth Officer Board Member-elects:</w:t>
      </w:r>
    </w:p>
    <w:p w:rsidR="0098403A" w:rsidRPr="00C21853" w:rsidRDefault="0098403A" w:rsidP="0098403A">
      <w:pPr>
        <w:pStyle w:val="NoSpacing"/>
        <w:rPr>
          <w:rFonts w:ascii="Times New Roman" w:hAnsi="Times New Roman" w:cs="Times New Roman"/>
          <w:b/>
          <w:color w:val="002060"/>
          <w:sz w:val="24"/>
        </w:rPr>
      </w:pPr>
    </w:p>
    <w:p w:rsidR="00343C66" w:rsidRDefault="00343C66" w:rsidP="0098403A">
      <w:pPr>
        <w:pStyle w:val="BodyText"/>
        <w:rPr>
          <w:rFonts w:ascii="Times New Roman" w:hAnsi="Times New Roman"/>
          <w:sz w:val="24"/>
        </w:rPr>
      </w:pPr>
    </w:p>
    <w:p w:rsidR="0098403A" w:rsidRPr="00C21853" w:rsidRDefault="0098403A" w:rsidP="00343C66">
      <w:pPr>
        <w:pStyle w:val="BodyText"/>
        <w:ind w:left="720"/>
        <w:rPr>
          <w:rFonts w:ascii="Times New Roman" w:hAnsi="Times New Roman"/>
          <w:sz w:val="24"/>
        </w:rPr>
      </w:pPr>
      <w:r w:rsidRPr="00C21853">
        <w:rPr>
          <w:rFonts w:ascii="Times New Roman" w:hAnsi="Times New Roman"/>
          <w:sz w:val="24"/>
        </w:rPr>
        <w:t xml:space="preserve">I, </w:t>
      </w:r>
      <w:r w:rsidR="001D1B3D">
        <w:rPr>
          <w:rFonts w:ascii="Times New Roman" w:hAnsi="Times New Roman"/>
          <w:sz w:val="24"/>
        </w:rPr>
        <w:t>(</w:t>
      </w:r>
      <w:r w:rsidRPr="00C21853">
        <w:rPr>
          <w:rFonts w:ascii="Times New Roman" w:hAnsi="Times New Roman"/>
          <w:sz w:val="24"/>
        </w:rPr>
        <w:t>state your name</w:t>
      </w:r>
      <w:r w:rsidR="001D1B3D">
        <w:rPr>
          <w:rFonts w:ascii="Times New Roman" w:hAnsi="Times New Roman"/>
          <w:sz w:val="24"/>
        </w:rPr>
        <w:t>), as a law enforcement E</w:t>
      </w:r>
      <w:r w:rsidRPr="00C21853">
        <w:rPr>
          <w:rFonts w:ascii="Times New Roman" w:hAnsi="Times New Roman"/>
          <w:sz w:val="24"/>
        </w:rPr>
        <w:t xml:space="preserve">xplorer, do hereby swear to uphold the by-laws and ethics of the Law Enforcement Explorer Association of Georgia. I </w:t>
      </w:r>
      <w:r w:rsidR="001D1B3D">
        <w:rPr>
          <w:rFonts w:ascii="Times New Roman" w:hAnsi="Times New Roman"/>
          <w:sz w:val="24"/>
        </w:rPr>
        <w:t>will exemplify character and lea</w:t>
      </w:r>
      <w:r w:rsidRPr="00C21853">
        <w:rPr>
          <w:rFonts w:ascii="Times New Roman" w:hAnsi="Times New Roman"/>
          <w:sz w:val="24"/>
        </w:rPr>
        <w:t>dership not only in my post, but also in the communities that I represent. I dedicate myself fully to the law enforcement community, and commit myself wholly to achieving the mission of exploring.</w:t>
      </w:r>
      <w:r w:rsidRPr="00C21853">
        <w:rPr>
          <w:rFonts w:ascii="Times New Roman" w:hAnsi="Times New Roman"/>
          <w:sz w:val="24"/>
        </w:rPr>
        <w:tab/>
      </w:r>
    </w:p>
    <w:p w:rsidR="0098403A" w:rsidRPr="00C21853" w:rsidRDefault="0098403A" w:rsidP="0098403A">
      <w:pPr>
        <w:pStyle w:val="BodyText"/>
        <w:rPr>
          <w:rFonts w:ascii="Times New Roman" w:hAnsi="Times New Roman"/>
          <w:sz w:val="24"/>
        </w:rPr>
      </w:pPr>
    </w:p>
    <w:p w:rsidR="0098403A" w:rsidRPr="00C21853" w:rsidRDefault="0098403A" w:rsidP="0098403A">
      <w:pPr>
        <w:pStyle w:val="BodyText"/>
        <w:rPr>
          <w:rFonts w:ascii="Times New Roman" w:hAnsi="Times New Roman"/>
          <w:sz w:val="24"/>
        </w:rPr>
      </w:pPr>
    </w:p>
    <w:p w:rsidR="0098403A" w:rsidRPr="00C21853" w:rsidRDefault="0098403A" w:rsidP="0098403A">
      <w:pPr>
        <w:pStyle w:val="BodyText"/>
        <w:rPr>
          <w:rFonts w:ascii="Times New Roman" w:hAnsi="Times New Roman"/>
          <w:sz w:val="24"/>
        </w:rPr>
      </w:pPr>
    </w:p>
    <w:p w:rsidR="0098403A" w:rsidRPr="00C21853" w:rsidRDefault="0098403A" w:rsidP="00343C66">
      <w:pPr>
        <w:pStyle w:val="BodyText"/>
        <w:ind w:left="720" w:firstLine="720"/>
        <w:rPr>
          <w:rFonts w:ascii="Times New Roman" w:hAnsi="Times New Roman"/>
          <w:sz w:val="24"/>
        </w:rPr>
      </w:pPr>
      <w:r w:rsidRPr="00C21853">
        <w:rPr>
          <w:rFonts w:ascii="Times New Roman" w:hAnsi="Times New Roman"/>
          <w:sz w:val="24"/>
        </w:rPr>
        <w:t>Drafted by: Ike Wilcox</w:t>
      </w:r>
    </w:p>
    <w:p w:rsidR="0098403A" w:rsidRPr="00C21853" w:rsidRDefault="0098403A" w:rsidP="0098403A">
      <w:pPr>
        <w:pStyle w:val="BodyText"/>
        <w:rPr>
          <w:rFonts w:ascii="Times New Roman" w:hAnsi="Times New Roman"/>
          <w:sz w:val="24"/>
        </w:rPr>
      </w:pPr>
      <w:r w:rsidRPr="00C21853">
        <w:rPr>
          <w:rFonts w:ascii="Times New Roman" w:hAnsi="Times New Roman"/>
          <w:sz w:val="24"/>
        </w:rPr>
        <w:tab/>
      </w:r>
      <w:r w:rsidRPr="00C21853">
        <w:rPr>
          <w:rFonts w:ascii="Times New Roman" w:hAnsi="Times New Roman"/>
          <w:sz w:val="24"/>
        </w:rPr>
        <w:tab/>
      </w:r>
      <w:r w:rsidR="00343C66">
        <w:rPr>
          <w:rFonts w:ascii="Times New Roman" w:hAnsi="Times New Roman"/>
          <w:sz w:val="24"/>
        </w:rPr>
        <w:tab/>
      </w:r>
      <w:r w:rsidRPr="00C21853">
        <w:rPr>
          <w:rFonts w:ascii="Times New Roman" w:hAnsi="Times New Roman"/>
          <w:sz w:val="24"/>
        </w:rPr>
        <w:t>GBI post 838</w:t>
      </w:r>
    </w:p>
    <w:p w:rsidR="0098403A" w:rsidRPr="00C21853" w:rsidRDefault="00343C66" w:rsidP="0098403A">
      <w:pPr>
        <w:pStyle w:val="BodyText"/>
        <w:rPr>
          <w:rFonts w:ascii="Times New Roman" w:hAnsi="Times New Roman"/>
          <w:sz w:val="24"/>
        </w:rPr>
      </w:pPr>
      <w:r>
        <w:rPr>
          <w:rFonts w:ascii="Times New Roman" w:hAnsi="Times New Roman"/>
          <w:sz w:val="24"/>
        </w:rPr>
        <w:tab/>
      </w:r>
      <w:r w:rsidR="0098403A" w:rsidRPr="00C21853">
        <w:rPr>
          <w:rFonts w:ascii="Times New Roman" w:hAnsi="Times New Roman"/>
          <w:sz w:val="24"/>
        </w:rPr>
        <w:tab/>
      </w:r>
      <w:r w:rsidR="0098403A" w:rsidRPr="00C21853">
        <w:rPr>
          <w:rFonts w:ascii="Times New Roman" w:hAnsi="Times New Roman"/>
          <w:sz w:val="24"/>
        </w:rPr>
        <w:tab/>
        <w:t>2004-2005 Vice President of Central Region</w:t>
      </w:r>
    </w:p>
    <w:p w:rsidR="0098403A" w:rsidRPr="00C21853" w:rsidRDefault="0098403A" w:rsidP="0098403A">
      <w:pPr>
        <w:pStyle w:val="NoSpacing"/>
        <w:rPr>
          <w:rFonts w:ascii="Times New Roman" w:hAnsi="Times New Roman" w:cs="Times New Roman"/>
          <w:b/>
          <w:color w:val="002060"/>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sz w:val="24"/>
        </w:rPr>
      </w:pPr>
    </w:p>
    <w:p w:rsidR="00343C66" w:rsidRDefault="00343C66" w:rsidP="0098403A">
      <w:pPr>
        <w:pStyle w:val="NoSpacing"/>
        <w:rPr>
          <w:rFonts w:ascii="Times New Roman" w:hAnsi="Times New Roman" w:cs="Times New Roman"/>
          <w:sz w:val="24"/>
        </w:rPr>
      </w:pPr>
    </w:p>
    <w:p w:rsidR="0098403A" w:rsidRPr="00C21853" w:rsidRDefault="0098403A" w:rsidP="0098403A">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Appendix II</w:t>
      </w:r>
    </w:p>
    <w:p w:rsidR="0098403A" w:rsidRPr="00C21853" w:rsidRDefault="0098403A" w:rsidP="0098403A">
      <w:pPr>
        <w:pStyle w:val="NoSpacing"/>
        <w:rPr>
          <w:rFonts w:ascii="Times New Roman" w:hAnsi="Times New Roman" w:cs="Times New Roman"/>
          <w:b/>
          <w:color w:val="002060"/>
          <w:sz w:val="24"/>
        </w:rPr>
      </w:pPr>
    </w:p>
    <w:p w:rsidR="0098403A" w:rsidRPr="00C21853" w:rsidRDefault="0098403A" w:rsidP="0098403A">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Orga</w:t>
      </w:r>
      <w:r w:rsidR="001301D8" w:rsidRPr="00C21853">
        <w:rPr>
          <w:rFonts w:ascii="Times New Roman" w:hAnsi="Times New Roman" w:cs="Times New Roman"/>
          <w:b/>
          <w:color w:val="002060"/>
          <w:sz w:val="24"/>
        </w:rPr>
        <w:t>nizational</w:t>
      </w:r>
      <w:r w:rsidRPr="00C21853">
        <w:rPr>
          <w:rFonts w:ascii="Times New Roman" w:hAnsi="Times New Roman" w:cs="Times New Roman"/>
          <w:b/>
          <w:color w:val="002060"/>
          <w:sz w:val="24"/>
        </w:rPr>
        <w:t xml:space="preserve"> Chart</w:t>
      </w:r>
    </w:p>
    <w:p w:rsidR="001301D8" w:rsidRPr="00C21853" w:rsidRDefault="001301D8" w:rsidP="0098403A">
      <w:pPr>
        <w:pStyle w:val="NoSpacing"/>
        <w:rPr>
          <w:rFonts w:ascii="Times New Roman" w:hAnsi="Times New Roman" w:cs="Times New Roman"/>
          <w:b/>
          <w:color w:val="002060"/>
          <w:sz w:val="24"/>
        </w:rPr>
      </w:pPr>
    </w:p>
    <w:p w:rsidR="001301D8" w:rsidRPr="00C21853" w:rsidRDefault="001301D8" w:rsidP="0098403A">
      <w:pPr>
        <w:pStyle w:val="NoSpacing"/>
        <w:rPr>
          <w:rFonts w:ascii="Times New Roman" w:hAnsi="Times New Roman" w:cs="Times New Roman"/>
          <w:color w:val="002060"/>
          <w:sz w:val="24"/>
        </w:rPr>
      </w:pPr>
      <w:r w:rsidRPr="00C21853">
        <w:rPr>
          <w:rFonts w:ascii="Times New Roman" w:hAnsi="Times New Roman" w:cs="Times New Roman"/>
          <w:b/>
          <w:noProof/>
          <w:color w:val="002060"/>
          <w:sz w:val="24"/>
        </w:rPr>
        <w:drawing>
          <wp:anchor distT="0" distB="0" distL="114300" distR="114300" simplePos="0" relativeHeight="251665408" behindDoc="1" locked="0" layoutInCell="1" allowOverlap="1">
            <wp:simplePos x="0" y="0"/>
            <wp:positionH relativeFrom="column">
              <wp:posOffset>1365885</wp:posOffset>
            </wp:positionH>
            <wp:positionV relativeFrom="paragraph">
              <wp:posOffset>998220</wp:posOffset>
            </wp:positionV>
            <wp:extent cx="4445876" cy="2427889"/>
            <wp:effectExtent l="57150" t="0" r="68974" b="29561"/>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1301D8" w:rsidRPr="00C21853" w:rsidRDefault="001301D8" w:rsidP="00DA1747">
      <w:pPr>
        <w:pStyle w:val="NoSpacing"/>
        <w:rPr>
          <w:rFonts w:ascii="Times New Roman" w:hAnsi="Times New Roman" w:cs="Times New Roman"/>
          <w:sz w:val="24"/>
        </w:rPr>
      </w:pPr>
    </w:p>
    <w:p w:rsidR="001301D8" w:rsidRPr="00C21853" w:rsidRDefault="001301D8" w:rsidP="00DA1747">
      <w:pPr>
        <w:pStyle w:val="NoSpacing"/>
        <w:rPr>
          <w:rFonts w:ascii="Times New Roman" w:hAnsi="Times New Roman" w:cs="Times New Roman"/>
          <w:sz w:val="24"/>
        </w:rPr>
      </w:pPr>
    </w:p>
    <w:p w:rsidR="0098403A" w:rsidRPr="00C21853" w:rsidRDefault="0098403A"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1301D8">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Appendix III</w:t>
      </w:r>
    </w:p>
    <w:p w:rsidR="001301D8" w:rsidRPr="00C21853" w:rsidRDefault="001301D8" w:rsidP="001301D8">
      <w:pPr>
        <w:pStyle w:val="NoSpacing"/>
        <w:rPr>
          <w:rFonts w:ascii="Times New Roman" w:hAnsi="Times New Roman" w:cs="Times New Roman"/>
          <w:b/>
          <w:color w:val="002060"/>
          <w:sz w:val="24"/>
        </w:rPr>
      </w:pPr>
    </w:p>
    <w:p w:rsidR="001301D8" w:rsidRPr="00C21853" w:rsidRDefault="00AF0611" w:rsidP="001301D8">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Board Members, 2012</w:t>
      </w:r>
    </w:p>
    <w:p w:rsidR="00AF0611" w:rsidRPr="00C21853" w:rsidRDefault="00AF0611" w:rsidP="001301D8">
      <w:pPr>
        <w:pStyle w:val="NoSpacing"/>
        <w:rPr>
          <w:rFonts w:ascii="Times New Roman" w:hAnsi="Times New Roman" w:cs="Times New Roman"/>
          <w:b/>
          <w:color w:val="002060"/>
          <w:sz w:val="24"/>
        </w:rPr>
      </w:pPr>
    </w:p>
    <w:p w:rsidR="00AF0611" w:rsidRPr="00C21853" w:rsidRDefault="00AF0611" w:rsidP="001301D8">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ab/>
        <w:t>Board of Trustees:</w:t>
      </w:r>
    </w:p>
    <w:p w:rsidR="00AF0611" w:rsidRPr="00C21853" w:rsidRDefault="00AF0611" w:rsidP="001301D8">
      <w:pPr>
        <w:pStyle w:val="NoSpacing"/>
        <w:rPr>
          <w:rFonts w:ascii="Times New Roman" w:hAnsi="Times New Roman" w:cs="Times New Roman"/>
          <w:b/>
          <w:color w:val="002060"/>
          <w:sz w:val="24"/>
        </w:rPr>
      </w:pPr>
    </w:p>
    <w:p w:rsidR="001B732C" w:rsidRPr="00C21853" w:rsidRDefault="00AF0611" w:rsidP="001B732C">
      <w:pPr>
        <w:pStyle w:val="NoSpacing"/>
        <w:rPr>
          <w:rFonts w:ascii="Times New Roman" w:hAnsi="Times New Roman" w:cs="Times New Roman"/>
          <w:sz w:val="24"/>
        </w:rPr>
      </w:pPr>
      <w:r w:rsidRPr="00C21853">
        <w:rPr>
          <w:rFonts w:ascii="Times New Roman" w:hAnsi="Times New Roman" w:cs="Times New Roman"/>
          <w:b/>
          <w:color w:val="002060"/>
          <w:sz w:val="24"/>
        </w:rPr>
        <w:tab/>
      </w:r>
      <w:r w:rsidRPr="00C21853">
        <w:rPr>
          <w:rFonts w:ascii="Times New Roman" w:hAnsi="Times New Roman" w:cs="Times New Roman"/>
          <w:b/>
          <w:color w:val="002060"/>
          <w:sz w:val="24"/>
        </w:rPr>
        <w:tab/>
      </w:r>
      <w:r w:rsidRPr="00C21853">
        <w:rPr>
          <w:rFonts w:ascii="Times New Roman" w:hAnsi="Times New Roman" w:cs="Times New Roman"/>
          <w:sz w:val="24"/>
        </w:rPr>
        <w:t>Chairman:</w:t>
      </w:r>
      <w:r w:rsidRPr="00C21853">
        <w:rPr>
          <w:rFonts w:ascii="Times New Roman" w:hAnsi="Times New Roman" w:cs="Times New Roman"/>
          <w:sz w:val="24"/>
        </w:rPr>
        <w:tab/>
      </w:r>
      <w:r w:rsidRPr="00C21853">
        <w:rPr>
          <w:rFonts w:ascii="Times New Roman" w:hAnsi="Times New Roman" w:cs="Times New Roman"/>
          <w:sz w:val="24"/>
        </w:rPr>
        <w:tab/>
      </w:r>
      <w:r w:rsidR="001B732C" w:rsidRPr="00C21853">
        <w:rPr>
          <w:rFonts w:ascii="Times New Roman" w:hAnsi="Times New Roman" w:cs="Times New Roman"/>
          <w:sz w:val="24"/>
        </w:rPr>
        <w:t>Terri Osborne</w:t>
      </w:r>
      <w:r w:rsidR="001B732C" w:rsidRPr="00C21853">
        <w:rPr>
          <w:rFonts w:ascii="Times New Roman" w:hAnsi="Times New Roman" w:cs="Times New Roman"/>
          <w:sz w:val="24"/>
        </w:rPr>
        <w:tab/>
      </w:r>
      <w:r w:rsidR="001B732C" w:rsidRPr="00C21853">
        <w:rPr>
          <w:rFonts w:ascii="Times New Roman" w:hAnsi="Times New Roman" w:cs="Times New Roman"/>
          <w:sz w:val="24"/>
        </w:rPr>
        <w:tab/>
        <w:t>Captain</w:t>
      </w:r>
      <w:r w:rsidR="001B732C" w:rsidRPr="00C21853">
        <w:rPr>
          <w:rFonts w:ascii="Times New Roman" w:hAnsi="Times New Roman" w:cs="Times New Roman"/>
          <w:sz w:val="24"/>
        </w:rPr>
        <w:tab/>
        <w:t>Alpharetta Police Department</w:t>
      </w:r>
    </w:p>
    <w:p w:rsidR="00E61ECD" w:rsidRPr="00C21853" w:rsidRDefault="00E61ECD" w:rsidP="001B732C">
      <w:pPr>
        <w:pStyle w:val="NoSpacing"/>
        <w:ind w:left="720" w:firstLine="720"/>
        <w:rPr>
          <w:rFonts w:ascii="Times New Roman" w:hAnsi="Times New Roman" w:cs="Times New Roman"/>
          <w:sz w:val="24"/>
        </w:rPr>
      </w:pPr>
      <w:r w:rsidRPr="00C21853">
        <w:rPr>
          <w:rFonts w:ascii="Times New Roman" w:hAnsi="Times New Roman" w:cs="Times New Roman"/>
          <w:sz w:val="24"/>
        </w:rPr>
        <w:t>Registered Agent:</w:t>
      </w:r>
      <w:r w:rsidRPr="00C21853">
        <w:rPr>
          <w:rFonts w:ascii="Times New Roman" w:hAnsi="Times New Roman" w:cs="Times New Roman"/>
          <w:sz w:val="24"/>
        </w:rPr>
        <w:tab/>
      </w:r>
      <w:r w:rsidR="001B732C" w:rsidRPr="00C21853">
        <w:rPr>
          <w:rFonts w:ascii="Times New Roman" w:hAnsi="Times New Roman" w:cs="Times New Roman"/>
          <w:sz w:val="24"/>
        </w:rPr>
        <w:t>David Snively</w:t>
      </w:r>
      <w:r w:rsidR="001B732C" w:rsidRPr="00C21853">
        <w:rPr>
          <w:rFonts w:ascii="Times New Roman" w:hAnsi="Times New Roman" w:cs="Times New Roman"/>
          <w:sz w:val="24"/>
        </w:rPr>
        <w:tab/>
      </w:r>
      <w:r w:rsidR="001B732C" w:rsidRPr="00C21853">
        <w:rPr>
          <w:rFonts w:ascii="Times New Roman" w:hAnsi="Times New Roman" w:cs="Times New Roman"/>
          <w:sz w:val="24"/>
        </w:rPr>
        <w:tab/>
        <w:t>Officer</w:t>
      </w:r>
      <w:r w:rsidR="001B732C" w:rsidRPr="00C21853">
        <w:rPr>
          <w:rFonts w:ascii="Times New Roman" w:hAnsi="Times New Roman" w:cs="Times New Roman"/>
          <w:sz w:val="24"/>
        </w:rPr>
        <w:tab/>
      </w:r>
      <w:r w:rsidR="001B732C" w:rsidRPr="00C21853">
        <w:rPr>
          <w:rFonts w:ascii="Times New Roman" w:hAnsi="Times New Roman" w:cs="Times New Roman"/>
          <w:sz w:val="24"/>
        </w:rPr>
        <w:tab/>
      </w:r>
      <w:r w:rsidR="001B732C">
        <w:rPr>
          <w:rFonts w:ascii="Times New Roman" w:hAnsi="Times New Roman" w:cs="Times New Roman"/>
          <w:sz w:val="24"/>
        </w:rPr>
        <w:t>Brookhaven</w:t>
      </w:r>
      <w:r w:rsidR="001B732C" w:rsidRPr="00C21853">
        <w:rPr>
          <w:rFonts w:ascii="Times New Roman" w:hAnsi="Times New Roman" w:cs="Times New Roman"/>
          <w:sz w:val="24"/>
        </w:rPr>
        <w:t xml:space="preserve"> Police Department</w:t>
      </w:r>
    </w:p>
    <w:p w:rsidR="00AF0611" w:rsidRPr="00C21853" w:rsidRDefault="00AF0611" w:rsidP="00E61ECD">
      <w:pPr>
        <w:pStyle w:val="NoSpacing"/>
        <w:ind w:left="720" w:firstLine="720"/>
        <w:rPr>
          <w:rFonts w:ascii="Times New Roman" w:hAnsi="Times New Roman" w:cs="Times New Roman"/>
          <w:sz w:val="24"/>
        </w:rPr>
      </w:pPr>
      <w:r w:rsidRPr="00C21853">
        <w:rPr>
          <w:rFonts w:ascii="Times New Roman" w:hAnsi="Times New Roman" w:cs="Times New Roman"/>
          <w:sz w:val="24"/>
        </w:rPr>
        <w:t>Trustees:</w:t>
      </w:r>
      <w:r w:rsidRPr="00C21853">
        <w:rPr>
          <w:rFonts w:ascii="Times New Roman" w:hAnsi="Times New Roman" w:cs="Times New Roman"/>
          <w:sz w:val="24"/>
        </w:rPr>
        <w:tab/>
      </w:r>
      <w:r w:rsidRPr="00C21853">
        <w:rPr>
          <w:rFonts w:ascii="Times New Roman" w:hAnsi="Times New Roman" w:cs="Times New Roman"/>
          <w:sz w:val="24"/>
        </w:rPr>
        <w:tab/>
        <w:t xml:space="preserve">Donnie </w:t>
      </w:r>
      <w:proofErr w:type="spellStart"/>
      <w:r w:rsidRPr="00C21853">
        <w:rPr>
          <w:rFonts w:ascii="Times New Roman" w:hAnsi="Times New Roman" w:cs="Times New Roman"/>
          <w:sz w:val="24"/>
        </w:rPr>
        <w:t>Boleman</w:t>
      </w:r>
      <w:proofErr w:type="spellEnd"/>
      <w:r w:rsidRPr="00C21853">
        <w:rPr>
          <w:rFonts w:ascii="Times New Roman" w:hAnsi="Times New Roman" w:cs="Times New Roman"/>
          <w:sz w:val="24"/>
        </w:rPr>
        <w:tab/>
        <w:t>Chief</w:t>
      </w:r>
      <w:r w:rsidRPr="00C21853">
        <w:rPr>
          <w:rFonts w:ascii="Times New Roman" w:hAnsi="Times New Roman" w:cs="Times New Roman"/>
          <w:sz w:val="24"/>
        </w:rPr>
        <w:tab/>
      </w:r>
      <w:r w:rsidRPr="00C21853">
        <w:rPr>
          <w:rFonts w:ascii="Times New Roman" w:hAnsi="Times New Roman" w:cs="Times New Roman"/>
          <w:sz w:val="24"/>
        </w:rPr>
        <w:tab/>
        <w:t>Royston Police Department</w:t>
      </w:r>
    </w:p>
    <w:p w:rsidR="00AF0611" w:rsidRPr="00C21853" w:rsidRDefault="00AF0611" w:rsidP="00AF0611">
      <w:pPr>
        <w:pStyle w:val="NoSpacing"/>
        <w:ind w:left="2880" w:firstLine="720"/>
        <w:rPr>
          <w:rFonts w:ascii="Times New Roman" w:hAnsi="Times New Roman" w:cs="Times New Roman"/>
          <w:sz w:val="24"/>
        </w:rPr>
      </w:pPr>
      <w:r w:rsidRPr="00C21853">
        <w:rPr>
          <w:rFonts w:ascii="Times New Roman" w:hAnsi="Times New Roman" w:cs="Times New Roman"/>
          <w:sz w:val="24"/>
        </w:rPr>
        <w:t>Amanda Clay</w:t>
      </w:r>
      <w:r w:rsidRPr="00C21853">
        <w:rPr>
          <w:rFonts w:ascii="Times New Roman" w:hAnsi="Times New Roman" w:cs="Times New Roman"/>
          <w:sz w:val="24"/>
        </w:rPr>
        <w:tab/>
      </w:r>
      <w:r w:rsidRPr="00C21853">
        <w:rPr>
          <w:rFonts w:ascii="Times New Roman" w:hAnsi="Times New Roman" w:cs="Times New Roman"/>
          <w:sz w:val="24"/>
        </w:rPr>
        <w:tab/>
        <w:t>Officer</w:t>
      </w:r>
      <w:r w:rsidRPr="00C21853">
        <w:rPr>
          <w:rFonts w:ascii="Times New Roman" w:hAnsi="Times New Roman" w:cs="Times New Roman"/>
          <w:sz w:val="24"/>
        </w:rPr>
        <w:tab/>
      </w:r>
      <w:r w:rsidRPr="00C21853">
        <w:rPr>
          <w:rFonts w:ascii="Times New Roman" w:hAnsi="Times New Roman" w:cs="Times New Roman"/>
          <w:sz w:val="24"/>
        </w:rPr>
        <w:tab/>
        <w:t>Alpharetta Police Department</w:t>
      </w:r>
    </w:p>
    <w:p w:rsidR="00AF0611" w:rsidRPr="00C21853" w:rsidRDefault="00AF0611" w:rsidP="00AF0611">
      <w:pPr>
        <w:pStyle w:val="NoSpacing"/>
        <w:rPr>
          <w:rFonts w:ascii="Times New Roman" w:hAnsi="Times New Roman" w:cs="Times New Roman"/>
          <w:b/>
          <w:sz w:val="24"/>
        </w:rPr>
      </w:pPr>
      <w:r w:rsidRPr="00C21853">
        <w:rPr>
          <w:rFonts w:ascii="Times New Roman" w:hAnsi="Times New Roman" w:cs="Times New Roman"/>
          <w:sz w:val="24"/>
        </w:rPr>
        <w:tab/>
      </w:r>
      <w:r w:rsidRPr="00C21853">
        <w:rPr>
          <w:rFonts w:ascii="Times New Roman" w:hAnsi="Times New Roman" w:cs="Times New Roman"/>
          <w:b/>
          <w:color w:val="002060"/>
          <w:sz w:val="24"/>
        </w:rPr>
        <w:t>Executive Board</w:t>
      </w:r>
    </w:p>
    <w:p w:rsidR="00AF0611" w:rsidRPr="00C21853" w:rsidRDefault="00AF0611" w:rsidP="00AF0611">
      <w:pPr>
        <w:pStyle w:val="NoSpacing"/>
        <w:rPr>
          <w:rFonts w:ascii="Times New Roman" w:hAnsi="Times New Roman" w:cs="Times New Roman"/>
          <w:b/>
          <w:sz w:val="24"/>
        </w:rPr>
      </w:pPr>
    </w:p>
    <w:p w:rsidR="001D1B3D" w:rsidRDefault="00AF0611" w:rsidP="00AF0611">
      <w:pPr>
        <w:pStyle w:val="NoSpacing"/>
        <w:rPr>
          <w:rFonts w:ascii="Times New Roman" w:hAnsi="Times New Roman" w:cs="Times New Roman"/>
          <w:sz w:val="24"/>
        </w:rPr>
      </w:pPr>
      <w:r w:rsidRPr="00C21853">
        <w:rPr>
          <w:rFonts w:ascii="Times New Roman" w:hAnsi="Times New Roman" w:cs="Times New Roman"/>
          <w:b/>
          <w:sz w:val="24"/>
        </w:rPr>
        <w:tab/>
      </w:r>
      <w:r w:rsidRPr="00C21853">
        <w:rPr>
          <w:rFonts w:ascii="Times New Roman" w:hAnsi="Times New Roman" w:cs="Times New Roman"/>
          <w:b/>
          <w:sz w:val="24"/>
        </w:rPr>
        <w:tab/>
      </w:r>
      <w:r w:rsidRPr="00C21853">
        <w:rPr>
          <w:rFonts w:ascii="Times New Roman" w:hAnsi="Times New Roman" w:cs="Times New Roman"/>
          <w:sz w:val="24"/>
        </w:rPr>
        <w:t>Executive Director:</w:t>
      </w:r>
      <w:r w:rsidRPr="00C21853">
        <w:rPr>
          <w:rFonts w:ascii="Times New Roman" w:hAnsi="Times New Roman" w:cs="Times New Roman"/>
          <w:sz w:val="24"/>
        </w:rPr>
        <w:tab/>
      </w:r>
      <w:r w:rsidR="009821A7">
        <w:rPr>
          <w:rFonts w:ascii="Times New Roman" w:hAnsi="Times New Roman" w:cs="Times New Roman"/>
          <w:sz w:val="24"/>
        </w:rPr>
        <w:t>William Furman</w:t>
      </w:r>
      <w:r w:rsidR="009821A7">
        <w:rPr>
          <w:rFonts w:ascii="Times New Roman" w:hAnsi="Times New Roman" w:cs="Times New Roman"/>
          <w:sz w:val="24"/>
        </w:rPr>
        <w:tab/>
        <w:t>Sergeant</w:t>
      </w:r>
      <w:r w:rsidRPr="00C21853">
        <w:rPr>
          <w:rFonts w:ascii="Times New Roman" w:hAnsi="Times New Roman" w:cs="Times New Roman"/>
          <w:sz w:val="24"/>
        </w:rPr>
        <w:tab/>
      </w:r>
      <w:r w:rsidR="009821A7">
        <w:rPr>
          <w:rFonts w:ascii="Times New Roman" w:hAnsi="Times New Roman" w:cs="Times New Roman"/>
          <w:sz w:val="24"/>
        </w:rPr>
        <w:t xml:space="preserve">Dunwoody </w:t>
      </w:r>
      <w:r w:rsidRPr="00C21853">
        <w:rPr>
          <w:rFonts w:ascii="Times New Roman" w:hAnsi="Times New Roman" w:cs="Times New Roman"/>
          <w:sz w:val="24"/>
        </w:rPr>
        <w:t>Police Department</w:t>
      </w:r>
      <w:r w:rsidR="001D1B3D">
        <w:rPr>
          <w:rFonts w:ascii="Times New Roman" w:hAnsi="Times New Roman" w:cs="Times New Roman"/>
          <w:sz w:val="24"/>
        </w:rPr>
        <w:tab/>
      </w:r>
    </w:p>
    <w:p w:rsidR="001D1B3D" w:rsidRDefault="001D1B3D" w:rsidP="00AF0611">
      <w:pPr>
        <w:pStyle w:val="NoSpacing"/>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Assistant</w:t>
      </w:r>
    </w:p>
    <w:p w:rsidR="009821A7" w:rsidRPr="00C21853" w:rsidRDefault="009821A7" w:rsidP="00AF0611">
      <w:pPr>
        <w:pStyle w:val="NoSpacing"/>
        <w:rPr>
          <w:rFonts w:ascii="Times New Roman" w:hAnsi="Times New Roman" w:cs="Times New Roman"/>
          <w:sz w:val="24"/>
        </w:rPr>
      </w:pPr>
      <w:r>
        <w:rPr>
          <w:rFonts w:ascii="Times New Roman" w:hAnsi="Times New Roman" w:cs="Times New Roman"/>
          <w:sz w:val="24"/>
        </w:rPr>
        <w:tab/>
      </w:r>
      <w:r w:rsidR="001D1B3D">
        <w:rPr>
          <w:rFonts w:ascii="Times New Roman" w:hAnsi="Times New Roman" w:cs="Times New Roman"/>
          <w:sz w:val="24"/>
        </w:rPr>
        <w:tab/>
      </w:r>
      <w:r>
        <w:rPr>
          <w:rFonts w:ascii="Times New Roman" w:hAnsi="Times New Roman" w:cs="Times New Roman"/>
          <w:sz w:val="24"/>
        </w:rPr>
        <w:t>Executive Director:</w:t>
      </w:r>
      <w:r>
        <w:rPr>
          <w:rFonts w:ascii="Times New Roman" w:hAnsi="Times New Roman" w:cs="Times New Roman"/>
          <w:sz w:val="24"/>
        </w:rPr>
        <w:tab/>
        <w:t>Chris Leake</w:t>
      </w:r>
      <w:r>
        <w:rPr>
          <w:rFonts w:ascii="Times New Roman" w:hAnsi="Times New Roman" w:cs="Times New Roman"/>
          <w:sz w:val="24"/>
        </w:rPr>
        <w:tab/>
      </w:r>
      <w:r>
        <w:rPr>
          <w:rFonts w:ascii="Times New Roman" w:hAnsi="Times New Roman" w:cs="Times New Roman"/>
          <w:sz w:val="24"/>
        </w:rPr>
        <w:tab/>
        <w:t xml:space="preserve">Sergeant </w:t>
      </w:r>
      <w:r>
        <w:rPr>
          <w:rFonts w:ascii="Times New Roman" w:hAnsi="Times New Roman" w:cs="Times New Roman"/>
          <w:sz w:val="24"/>
        </w:rPr>
        <w:tab/>
        <w:t>Pickens County Sheriff’s Office</w:t>
      </w:r>
    </w:p>
    <w:p w:rsidR="00AF0611" w:rsidRPr="00C21853" w:rsidRDefault="00AF061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Executive Secretary:</w:t>
      </w:r>
      <w:r w:rsidRPr="00C21853">
        <w:rPr>
          <w:rFonts w:ascii="Times New Roman" w:hAnsi="Times New Roman" w:cs="Times New Roman"/>
          <w:sz w:val="24"/>
        </w:rPr>
        <w:tab/>
        <w:t>Amanda Clay</w:t>
      </w:r>
      <w:r w:rsidRPr="00C21853">
        <w:rPr>
          <w:rFonts w:ascii="Times New Roman" w:hAnsi="Times New Roman" w:cs="Times New Roman"/>
          <w:sz w:val="24"/>
        </w:rPr>
        <w:tab/>
      </w:r>
      <w:r w:rsidRPr="00C21853">
        <w:rPr>
          <w:rFonts w:ascii="Times New Roman" w:hAnsi="Times New Roman" w:cs="Times New Roman"/>
          <w:sz w:val="24"/>
        </w:rPr>
        <w:tab/>
        <w:t>Officer</w:t>
      </w:r>
      <w:r w:rsidRPr="00C21853">
        <w:rPr>
          <w:rFonts w:ascii="Times New Roman" w:hAnsi="Times New Roman" w:cs="Times New Roman"/>
          <w:sz w:val="24"/>
        </w:rPr>
        <w:tab/>
      </w:r>
      <w:r w:rsidRPr="00C21853">
        <w:rPr>
          <w:rFonts w:ascii="Times New Roman" w:hAnsi="Times New Roman" w:cs="Times New Roman"/>
          <w:sz w:val="24"/>
        </w:rPr>
        <w:tab/>
        <w:t>Alpharetta Police Department</w:t>
      </w:r>
    </w:p>
    <w:p w:rsidR="00AF0611" w:rsidRPr="00C21853" w:rsidRDefault="00AF061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Financial Officer:</w:t>
      </w:r>
      <w:r w:rsidRPr="00C21853">
        <w:rPr>
          <w:rFonts w:ascii="Times New Roman" w:hAnsi="Times New Roman" w:cs="Times New Roman"/>
          <w:sz w:val="24"/>
        </w:rPr>
        <w:tab/>
        <w:t>David Snively</w:t>
      </w:r>
      <w:r w:rsidRPr="00C21853">
        <w:rPr>
          <w:rFonts w:ascii="Times New Roman" w:hAnsi="Times New Roman" w:cs="Times New Roman"/>
          <w:sz w:val="24"/>
        </w:rPr>
        <w:tab/>
      </w:r>
      <w:r w:rsidRPr="00C21853">
        <w:rPr>
          <w:rFonts w:ascii="Times New Roman" w:hAnsi="Times New Roman" w:cs="Times New Roman"/>
          <w:sz w:val="24"/>
        </w:rPr>
        <w:tab/>
        <w:t>Officer</w:t>
      </w:r>
      <w:r w:rsidRPr="00C21853">
        <w:rPr>
          <w:rFonts w:ascii="Times New Roman" w:hAnsi="Times New Roman" w:cs="Times New Roman"/>
          <w:sz w:val="24"/>
        </w:rPr>
        <w:tab/>
      </w:r>
      <w:r w:rsidRPr="00C21853">
        <w:rPr>
          <w:rFonts w:ascii="Times New Roman" w:hAnsi="Times New Roman" w:cs="Times New Roman"/>
          <w:sz w:val="24"/>
        </w:rPr>
        <w:tab/>
      </w:r>
      <w:r w:rsidR="001D1B3D">
        <w:rPr>
          <w:rFonts w:ascii="Times New Roman" w:hAnsi="Times New Roman" w:cs="Times New Roman"/>
          <w:sz w:val="24"/>
        </w:rPr>
        <w:t>Brookhaven</w:t>
      </w:r>
      <w:r w:rsidRPr="00C21853">
        <w:rPr>
          <w:rFonts w:ascii="Times New Roman" w:hAnsi="Times New Roman" w:cs="Times New Roman"/>
          <w:sz w:val="24"/>
        </w:rPr>
        <w:t xml:space="preserve"> Police Department</w:t>
      </w:r>
    </w:p>
    <w:p w:rsidR="00AF0611" w:rsidRPr="00C21853" w:rsidRDefault="00AF061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State Youth Advisor:</w:t>
      </w:r>
      <w:r w:rsidRPr="00C21853">
        <w:rPr>
          <w:rFonts w:ascii="Times New Roman" w:hAnsi="Times New Roman" w:cs="Times New Roman"/>
          <w:sz w:val="24"/>
        </w:rPr>
        <w:tab/>
      </w:r>
      <w:r w:rsidR="001D1B3D">
        <w:rPr>
          <w:rFonts w:ascii="Times New Roman" w:hAnsi="Times New Roman" w:cs="Times New Roman"/>
          <w:sz w:val="24"/>
        </w:rPr>
        <w:t>Alvin Rodriguez</w:t>
      </w:r>
      <w:r w:rsidR="001D1B3D">
        <w:rPr>
          <w:rFonts w:ascii="Times New Roman" w:hAnsi="Times New Roman" w:cs="Times New Roman"/>
          <w:sz w:val="24"/>
        </w:rPr>
        <w:tab/>
        <w:t>Officer</w:t>
      </w:r>
      <w:r w:rsidR="001D1B3D">
        <w:rPr>
          <w:rFonts w:ascii="Times New Roman" w:hAnsi="Times New Roman" w:cs="Times New Roman"/>
          <w:sz w:val="24"/>
        </w:rPr>
        <w:tab/>
      </w:r>
      <w:r w:rsidR="001D1B3D">
        <w:rPr>
          <w:rFonts w:ascii="Times New Roman" w:hAnsi="Times New Roman" w:cs="Times New Roman"/>
          <w:sz w:val="24"/>
        </w:rPr>
        <w:tab/>
        <w:t>Dunwoody Police Department</w:t>
      </w:r>
    </w:p>
    <w:p w:rsidR="00AF0611" w:rsidRPr="00C21853" w:rsidRDefault="00AF061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1 Advisor:</w:t>
      </w:r>
      <w:r w:rsidRPr="00C21853">
        <w:rPr>
          <w:rFonts w:ascii="Times New Roman" w:hAnsi="Times New Roman" w:cs="Times New Roman"/>
          <w:sz w:val="24"/>
        </w:rPr>
        <w:tab/>
      </w:r>
      <w:r w:rsidR="009826E1" w:rsidRPr="00C21853">
        <w:rPr>
          <w:rFonts w:ascii="Times New Roman" w:hAnsi="Times New Roman" w:cs="Times New Roman"/>
          <w:sz w:val="24"/>
        </w:rPr>
        <w:t xml:space="preserve">Donnie </w:t>
      </w:r>
      <w:proofErr w:type="spellStart"/>
      <w:r w:rsidR="009826E1" w:rsidRPr="00C21853">
        <w:rPr>
          <w:rFonts w:ascii="Times New Roman" w:hAnsi="Times New Roman" w:cs="Times New Roman"/>
          <w:sz w:val="24"/>
        </w:rPr>
        <w:t>Boleman</w:t>
      </w:r>
      <w:proofErr w:type="spellEnd"/>
      <w:r w:rsidR="009826E1" w:rsidRPr="00C21853">
        <w:rPr>
          <w:rFonts w:ascii="Times New Roman" w:hAnsi="Times New Roman" w:cs="Times New Roman"/>
          <w:sz w:val="24"/>
        </w:rPr>
        <w:tab/>
        <w:t>Chief</w:t>
      </w:r>
      <w:r w:rsidR="009826E1" w:rsidRPr="00C21853">
        <w:rPr>
          <w:rFonts w:ascii="Times New Roman" w:hAnsi="Times New Roman" w:cs="Times New Roman"/>
          <w:sz w:val="24"/>
        </w:rPr>
        <w:tab/>
      </w:r>
      <w:r w:rsidR="009826E1" w:rsidRPr="00C21853">
        <w:rPr>
          <w:rFonts w:ascii="Times New Roman" w:hAnsi="Times New Roman" w:cs="Times New Roman"/>
          <w:sz w:val="24"/>
        </w:rPr>
        <w:tab/>
        <w:t>Royston Police Department</w:t>
      </w:r>
    </w:p>
    <w:p w:rsidR="009826E1" w:rsidRPr="00C21853" w:rsidRDefault="009826E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2 Advisor:</w:t>
      </w:r>
      <w:r w:rsidRPr="00C21853">
        <w:rPr>
          <w:rFonts w:ascii="Times New Roman" w:hAnsi="Times New Roman" w:cs="Times New Roman"/>
          <w:sz w:val="24"/>
        </w:rPr>
        <w:tab/>
        <w:t>Chris Barger</w:t>
      </w:r>
      <w:r w:rsidRPr="00C21853">
        <w:rPr>
          <w:rFonts w:ascii="Times New Roman" w:hAnsi="Times New Roman" w:cs="Times New Roman"/>
          <w:sz w:val="24"/>
        </w:rPr>
        <w:tab/>
      </w:r>
      <w:r w:rsidRPr="00C21853">
        <w:rPr>
          <w:rFonts w:ascii="Times New Roman" w:hAnsi="Times New Roman" w:cs="Times New Roman"/>
          <w:sz w:val="24"/>
        </w:rPr>
        <w:tab/>
        <w:t>DFC</w:t>
      </w:r>
      <w:r w:rsidRPr="00C21853">
        <w:rPr>
          <w:rFonts w:ascii="Times New Roman" w:hAnsi="Times New Roman" w:cs="Times New Roman"/>
          <w:sz w:val="24"/>
        </w:rPr>
        <w:tab/>
      </w:r>
      <w:r w:rsidRPr="00C21853">
        <w:rPr>
          <w:rFonts w:ascii="Times New Roman" w:hAnsi="Times New Roman" w:cs="Times New Roman"/>
          <w:sz w:val="24"/>
        </w:rPr>
        <w:tab/>
        <w:t>Forsyth County Sheriff’s Office</w:t>
      </w:r>
    </w:p>
    <w:p w:rsidR="009826E1" w:rsidRPr="00C21853" w:rsidRDefault="009826E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3 Advisor:</w:t>
      </w:r>
      <w:r w:rsidRPr="00C21853">
        <w:rPr>
          <w:rFonts w:ascii="Times New Roman" w:hAnsi="Times New Roman" w:cs="Times New Roman"/>
          <w:sz w:val="24"/>
        </w:rPr>
        <w:tab/>
        <w:t xml:space="preserve">Jonathan </w:t>
      </w:r>
      <w:proofErr w:type="spellStart"/>
      <w:r w:rsidRPr="00C21853">
        <w:rPr>
          <w:rFonts w:ascii="Times New Roman" w:hAnsi="Times New Roman" w:cs="Times New Roman"/>
          <w:sz w:val="24"/>
        </w:rPr>
        <w:t>Hickle</w:t>
      </w:r>
      <w:proofErr w:type="spellEnd"/>
      <w:r w:rsidRPr="00C21853">
        <w:rPr>
          <w:rFonts w:ascii="Times New Roman" w:hAnsi="Times New Roman" w:cs="Times New Roman"/>
          <w:sz w:val="24"/>
        </w:rPr>
        <w:tab/>
        <w:t>Officer</w:t>
      </w:r>
      <w:r w:rsidRPr="00C21853">
        <w:rPr>
          <w:rFonts w:ascii="Times New Roman" w:hAnsi="Times New Roman" w:cs="Times New Roman"/>
          <w:sz w:val="24"/>
        </w:rPr>
        <w:tab/>
      </w:r>
      <w:r w:rsidRPr="00C21853">
        <w:rPr>
          <w:rFonts w:ascii="Times New Roman" w:hAnsi="Times New Roman" w:cs="Times New Roman"/>
          <w:sz w:val="24"/>
        </w:rPr>
        <w:tab/>
        <w:t>Alpharetta Police Department</w:t>
      </w:r>
    </w:p>
    <w:p w:rsidR="009826E1" w:rsidRPr="00C21853" w:rsidRDefault="009826E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4 Advisor:</w:t>
      </w:r>
      <w:r w:rsidRPr="00C21853">
        <w:rPr>
          <w:rFonts w:ascii="Times New Roman" w:hAnsi="Times New Roman" w:cs="Times New Roman"/>
          <w:sz w:val="24"/>
        </w:rPr>
        <w:tab/>
      </w:r>
      <w:r w:rsidR="00B92958">
        <w:rPr>
          <w:rFonts w:ascii="Times New Roman" w:hAnsi="Times New Roman" w:cs="Times New Roman"/>
          <w:sz w:val="24"/>
        </w:rPr>
        <w:t>Chris Flowers</w:t>
      </w:r>
      <w:r w:rsidR="00B92958">
        <w:rPr>
          <w:rFonts w:ascii="Times New Roman" w:hAnsi="Times New Roman" w:cs="Times New Roman"/>
          <w:sz w:val="24"/>
        </w:rPr>
        <w:tab/>
      </w:r>
      <w:r w:rsidR="00B92958">
        <w:rPr>
          <w:rFonts w:ascii="Times New Roman" w:hAnsi="Times New Roman" w:cs="Times New Roman"/>
          <w:sz w:val="24"/>
        </w:rPr>
        <w:tab/>
        <w:t>Officer</w:t>
      </w:r>
      <w:r w:rsidR="00B92958">
        <w:rPr>
          <w:rFonts w:ascii="Times New Roman" w:hAnsi="Times New Roman" w:cs="Times New Roman"/>
          <w:sz w:val="24"/>
        </w:rPr>
        <w:tab/>
      </w:r>
      <w:r w:rsidR="00B92958">
        <w:rPr>
          <w:rFonts w:ascii="Times New Roman" w:hAnsi="Times New Roman" w:cs="Times New Roman"/>
          <w:sz w:val="24"/>
        </w:rPr>
        <w:tab/>
        <w:t>Smyrna Police Department</w:t>
      </w:r>
    </w:p>
    <w:p w:rsidR="009826E1" w:rsidRPr="00C21853" w:rsidRDefault="009826E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5 Advisor:</w:t>
      </w:r>
      <w:r w:rsidRPr="00C21853">
        <w:rPr>
          <w:rFonts w:ascii="Times New Roman" w:hAnsi="Times New Roman" w:cs="Times New Roman"/>
          <w:sz w:val="24"/>
        </w:rPr>
        <w:tab/>
        <w:t>Terri Osborne</w:t>
      </w:r>
      <w:r w:rsidRPr="00C21853">
        <w:rPr>
          <w:rFonts w:ascii="Times New Roman" w:hAnsi="Times New Roman" w:cs="Times New Roman"/>
          <w:sz w:val="24"/>
        </w:rPr>
        <w:tab/>
      </w:r>
      <w:r w:rsidRPr="00C21853">
        <w:rPr>
          <w:rFonts w:ascii="Times New Roman" w:hAnsi="Times New Roman" w:cs="Times New Roman"/>
          <w:sz w:val="24"/>
        </w:rPr>
        <w:tab/>
        <w:t>Captain</w:t>
      </w:r>
      <w:r w:rsidRPr="00C21853">
        <w:rPr>
          <w:rFonts w:ascii="Times New Roman" w:hAnsi="Times New Roman" w:cs="Times New Roman"/>
          <w:sz w:val="24"/>
        </w:rPr>
        <w:tab/>
        <w:t>Alpharetta Police Department</w:t>
      </w:r>
    </w:p>
    <w:p w:rsidR="009826E1" w:rsidRPr="00C21853" w:rsidRDefault="009826E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6 Advisor:</w:t>
      </w:r>
      <w:r w:rsidRPr="00C21853">
        <w:rPr>
          <w:rFonts w:ascii="Times New Roman" w:hAnsi="Times New Roman" w:cs="Times New Roman"/>
          <w:sz w:val="24"/>
        </w:rPr>
        <w:tab/>
      </w:r>
    </w:p>
    <w:p w:rsidR="009826E1" w:rsidRPr="00C21853" w:rsidRDefault="009826E1" w:rsidP="00AF0611">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At-Large Advisor:</w:t>
      </w:r>
      <w:r w:rsidRPr="00C21853">
        <w:rPr>
          <w:rFonts w:ascii="Times New Roman" w:hAnsi="Times New Roman" w:cs="Times New Roman"/>
          <w:sz w:val="24"/>
        </w:rPr>
        <w:tab/>
        <w:t>Vacant</w:t>
      </w:r>
    </w:p>
    <w:p w:rsidR="00AF0611" w:rsidRPr="00C21853" w:rsidRDefault="00AF0611" w:rsidP="00AF0611">
      <w:pPr>
        <w:pStyle w:val="NoSpacing"/>
        <w:rPr>
          <w:rFonts w:ascii="Times New Roman" w:hAnsi="Times New Roman" w:cs="Times New Roman"/>
          <w:color w:val="002060"/>
          <w:sz w:val="24"/>
        </w:rPr>
      </w:pPr>
      <w:r w:rsidRPr="00C21853">
        <w:rPr>
          <w:rFonts w:ascii="Times New Roman" w:hAnsi="Times New Roman" w:cs="Times New Roman"/>
          <w:sz w:val="24"/>
        </w:rPr>
        <w:tab/>
      </w:r>
      <w:r w:rsidRPr="00C21853">
        <w:rPr>
          <w:rFonts w:ascii="Times New Roman" w:hAnsi="Times New Roman" w:cs="Times New Roman"/>
          <w:sz w:val="24"/>
        </w:rPr>
        <w:tab/>
      </w:r>
    </w:p>
    <w:p w:rsidR="00AF0611" w:rsidRPr="00C21853" w:rsidRDefault="00530DE4" w:rsidP="001301D8">
      <w:pPr>
        <w:pStyle w:val="NoSpacing"/>
        <w:rPr>
          <w:rFonts w:ascii="Times New Roman" w:hAnsi="Times New Roman" w:cs="Times New Roman"/>
          <w:color w:val="002060"/>
          <w:sz w:val="24"/>
        </w:rPr>
      </w:pPr>
      <w:r w:rsidRPr="00C21853">
        <w:rPr>
          <w:rFonts w:ascii="Times New Roman" w:hAnsi="Times New Roman" w:cs="Times New Roman"/>
          <w:color w:val="002060"/>
          <w:sz w:val="24"/>
        </w:rPr>
        <w:tab/>
      </w:r>
      <w:r w:rsidRPr="00C21853">
        <w:rPr>
          <w:rFonts w:ascii="Times New Roman" w:hAnsi="Times New Roman" w:cs="Times New Roman"/>
          <w:b/>
          <w:color w:val="002060"/>
          <w:sz w:val="24"/>
        </w:rPr>
        <w:t>Youth Officer Board</w:t>
      </w:r>
    </w:p>
    <w:p w:rsidR="00530DE4" w:rsidRPr="00C21853" w:rsidRDefault="00530DE4" w:rsidP="001301D8">
      <w:pPr>
        <w:pStyle w:val="NoSpacing"/>
        <w:rPr>
          <w:rFonts w:ascii="Times New Roman" w:hAnsi="Times New Roman" w:cs="Times New Roman"/>
          <w:sz w:val="24"/>
        </w:rPr>
      </w:pPr>
    </w:p>
    <w:p w:rsidR="00530DE4" w:rsidRPr="00C21853" w:rsidRDefault="00530DE4" w:rsidP="001301D8">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Explorer President:</w:t>
      </w:r>
      <w:r w:rsidRPr="00C21853">
        <w:rPr>
          <w:rFonts w:ascii="Times New Roman" w:hAnsi="Times New Roman" w:cs="Times New Roman"/>
          <w:sz w:val="24"/>
        </w:rPr>
        <w:tab/>
      </w:r>
      <w:r w:rsidR="00B92958">
        <w:rPr>
          <w:rFonts w:ascii="Times New Roman" w:hAnsi="Times New Roman" w:cs="Times New Roman"/>
          <w:sz w:val="24"/>
        </w:rPr>
        <w:t>Jalil Allah</w:t>
      </w:r>
    </w:p>
    <w:p w:rsidR="00530DE4" w:rsidRPr="00C21853" w:rsidRDefault="00530DE4" w:rsidP="001301D8">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1 VP:</w:t>
      </w:r>
      <w:r w:rsidRPr="00C21853">
        <w:rPr>
          <w:rFonts w:ascii="Times New Roman" w:hAnsi="Times New Roman" w:cs="Times New Roman"/>
          <w:sz w:val="24"/>
        </w:rPr>
        <w:tab/>
      </w:r>
      <w:r w:rsidRPr="00C21853">
        <w:rPr>
          <w:rFonts w:ascii="Times New Roman" w:hAnsi="Times New Roman" w:cs="Times New Roman"/>
          <w:sz w:val="24"/>
        </w:rPr>
        <w:tab/>
      </w:r>
      <w:r w:rsidR="00B92958">
        <w:rPr>
          <w:rFonts w:ascii="Times New Roman" w:hAnsi="Times New Roman" w:cs="Times New Roman"/>
          <w:sz w:val="24"/>
        </w:rPr>
        <w:t xml:space="preserve">Chris </w:t>
      </w:r>
      <w:proofErr w:type="spellStart"/>
      <w:r w:rsidR="00B92958">
        <w:rPr>
          <w:rFonts w:ascii="Times New Roman" w:hAnsi="Times New Roman" w:cs="Times New Roman"/>
          <w:sz w:val="24"/>
        </w:rPr>
        <w:t>Sams</w:t>
      </w:r>
      <w:proofErr w:type="spellEnd"/>
      <w:r w:rsidR="00B92958">
        <w:rPr>
          <w:rFonts w:ascii="Times New Roman" w:hAnsi="Times New Roman" w:cs="Times New Roman"/>
          <w:sz w:val="24"/>
        </w:rPr>
        <w:tab/>
      </w:r>
      <w:r w:rsidR="00B92958">
        <w:rPr>
          <w:rFonts w:ascii="Times New Roman" w:hAnsi="Times New Roman" w:cs="Times New Roman"/>
          <w:sz w:val="24"/>
        </w:rPr>
        <w:tab/>
      </w:r>
      <w:r w:rsidR="00B92958">
        <w:rPr>
          <w:rFonts w:ascii="Times New Roman" w:hAnsi="Times New Roman" w:cs="Times New Roman"/>
          <w:sz w:val="24"/>
        </w:rPr>
        <w:tab/>
      </w:r>
      <w:r w:rsidR="00B92958">
        <w:rPr>
          <w:rFonts w:ascii="Times New Roman" w:hAnsi="Times New Roman" w:cs="Times New Roman"/>
          <w:sz w:val="24"/>
        </w:rPr>
        <w:tab/>
      </w:r>
    </w:p>
    <w:p w:rsidR="00B92958" w:rsidRPr="00B92958" w:rsidRDefault="00530DE4" w:rsidP="00B92958">
      <w:pPr>
        <w:pStyle w:val="NoSpacing"/>
        <w:rPr>
          <w:rFonts w:ascii="Times New Roman" w:hAnsi="Times New Roman" w:cs="Times New Roman"/>
          <w:sz w:val="24"/>
        </w:rPr>
      </w:pPr>
      <w:r w:rsidRPr="00C21853">
        <w:rPr>
          <w:rFonts w:ascii="Times New Roman" w:hAnsi="Times New Roman" w:cs="Times New Roman"/>
          <w:sz w:val="24"/>
        </w:rPr>
        <w:tab/>
      </w:r>
      <w:r w:rsidRPr="00C21853">
        <w:rPr>
          <w:rFonts w:ascii="Times New Roman" w:hAnsi="Times New Roman" w:cs="Times New Roman"/>
          <w:sz w:val="24"/>
        </w:rPr>
        <w:tab/>
        <w:t>Region 2 VP:</w:t>
      </w:r>
      <w:r w:rsidRPr="00C21853">
        <w:rPr>
          <w:rFonts w:ascii="Times New Roman" w:hAnsi="Times New Roman" w:cs="Times New Roman"/>
          <w:sz w:val="24"/>
        </w:rPr>
        <w:tab/>
      </w:r>
      <w:r w:rsidRPr="00C21853">
        <w:rPr>
          <w:rFonts w:ascii="Times New Roman" w:hAnsi="Times New Roman" w:cs="Times New Roman"/>
          <w:sz w:val="24"/>
        </w:rPr>
        <w:tab/>
      </w:r>
      <w:proofErr w:type="spellStart"/>
      <w:r w:rsidR="00B92958" w:rsidRPr="00B92958">
        <w:rPr>
          <w:rFonts w:ascii="Times New Roman" w:hAnsi="Times New Roman" w:cs="Times New Roman"/>
          <w:sz w:val="24"/>
        </w:rPr>
        <w:t>Mady</w:t>
      </w:r>
      <w:proofErr w:type="spellEnd"/>
      <w:r w:rsidR="00B92958" w:rsidRPr="00B92958">
        <w:rPr>
          <w:rFonts w:ascii="Times New Roman" w:hAnsi="Times New Roman" w:cs="Times New Roman"/>
          <w:sz w:val="24"/>
        </w:rPr>
        <w:t xml:space="preserve"> </w:t>
      </w:r>
      <w:proofErr w:type="spellStart"/>
      <w:r w:rsidR="00B92958" w:rsidRPr="00B92958">
        <w:rPr>
          <w:rFonts w:ascii="Times New Roman" w:hAnsi="Times New Roman" w:cs="Times New Roman"/>
          <w:sz w:val="24"/>
        </w:rPr>
        <w:t>Hoffbauer</w:t>
      </w:r>
      <w:proofErr w:type="spellEnd"/>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Region 3 VP:</w:t>
      </w:r>
      <w:r w:rsidRPr="00C21853">
        <w:rPr>
          <w:rFonts w:ascii="Times New Roman" w:hAnsi="Times New Roman" w:cs="Times New Roman"/>
          <w:sz w:val="24"/>
        </w:rPr>
        <w:tab/>
      </w:r>
      <w:r w:rsidRPr="00C21853">
        <w:rPr>
          <w:rFonts w:ascii="Times New Roman" w:hAnsi="Times New Roman" w:cs="Times New Roman"/>
          <w:sz w:val="24"/>
        </w:rPr>
        <w:tab/>
      </w:r>
      <w:r w:rsidR="00B92958">
        <w:rPr>
          <w:rFonts w:ascii="Times New Roman" w:hAnsi="Times New Roman" w:cs="Times New Roman"/>
          <w:sz w:val="24"/>
        </w:rPr>
        <w:t>Hailey Barrett</w:t>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Region 4 VP:</w:t>
      </w:r>
      <w:r w:rsidRPr="00C21853">
        <w:rPr>
          <w:rFonts w:ascii="Times New Roman" w:hAnsi="Times New Roman" w:cs="Times New Roman"/>
          <w:sz w:val="24"/>
        </w:rPr>
        <w:tab/>
      </w:r>
      <w:r w:rsidRPr="00C21853">
        <w:rPr>
          <w:rFonts w:ascii="Times New Roman" w:hAnsi="Times New Roman" w:cs="Times New Roman"/>
          <w:sz w:val="24"/>
        </w:rPr>
        <w:tab/>
      </w:r>
      <w:r w:rsidR="00B92958">
        <w:rPr>
          <w:rFonts w:ascii="Times New Roman" w:hAnsi="Times New Roman" w:cs="Times New Roman"/>
          <w:sz w:val="24"/>
        </w:rPr>
        <w:t>Richard Carr</w:t>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Region 5 VP:</w:t>
      </w:r>
      <w:r w:rsidRPr="00C21853">
        <w:rPr>
          <w:rFonts w:ascii="Times New Roman" w:hAnsi="Times New Roman" w:cs="Times New Roman"/>
          <w:sz w:val="24"/>
        </w:rPr>
        <w:tab/>
      </w:r>
      <w:r w:rsidRPr="00C21853">
        <w:rPr>
          <w:rFonts w:ascii="Times New Roman" w:hAnsi="Times New Roman" w:cs="Times New Roman"/>
          <w:sz w:val="24"/>
        </w:rPr>
        <w:tab/>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Region 6 VP:</w:t>
      </w:r>
      <w:r w:rsidRPr="00C21853">
        <w:rPr>
          <w:rFonts w:ascii="Times New Roman" w:hAnsi="Times New Roman" w:cs="Times New Roman"/>
          <w:sz w:val="24"/>
        </w:rPr>
        <w:tab/>
      </w:r>
      <w:r w:rsidRPr="00C21853">
        <w:rPr>
          <w:rFonts w:ascii="Times New Roman" w:hAnsi="Times New Roman" w:cs="Times New Roman"/>
          <w:sz w:val="24"/>
        </w:rPr>
        <w:tab/>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Chaplain:</w:t>
      </w:r>
      <w:r w:rsidRPr="00C21853">
        <w:rPr>
          <w:rFonts w:ascii="Times New Roman" w:hAnsi="Times New Roman" w:cs="Times New Roman"/>
          <w:sz w:val="24"/>
        </w:rPr>
        <w:tab/>
      </w:r>
      <w:r w:rsidRPr="00C21853">
        <w:rPr>
          <w:rFonts w:ascii="Times New Roman" w:hAnsi="Times New Roman" w:cs="Times New Roman"/>
          <w:sz w:val="24"/>
        </w:rPr>
        <w:tab/>
      </w:r>
      <w:r w:rsidR="00B92958">
        <w:rPr>
          <w:rFonts w:ascii="Times New Roman" w:hAnsi="Times New Roman" w:cs="Times New Roman"/>
          <w:sz w:val="24"/>
        </w:rPr>
        <w:t>Brox Labus</w:t>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Secretary:</w:t>
      </w:r>
      <w:r w:rsidRPr="00C21853">
        <w:rPr>
          <w:rFonts w:ascii="Times New Roman" w:hAnsi="Times New Roman" w:cs="Times New Roman"/>
          <w:sz w:val="24"/>
        </w:rPr>
        <w:tab/>
      </w:r>
      <w:r w:rsidRPr="00C21853">
        <w:rPr>
          <w:rFonts w:ascii="Times New Roman" w:hAnsi="Times New Roman" w:cs="Times New Roman"/>
          <w:sz w:val="24"/>
        </w:rPr>
        <w:tab/>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Sergeant-at-Arms:</w:t>
      </w:r>
      <w:r w:rsidRPr="00C21853">
        <w:rPr>
          <w:rFonts w:ascii="Times New Roman" w:hAnsi="Times New Roman" w:cs="Times New Roman"/>
          <w:sz w:val="24"/>
        </w:rPr>
        <w:tab/>
      </w:r>
    </w:p>
    <w:p w:rsidR="00530DE4" w:rsidRPr="00C21853" w:rsidRDefault="00530DE4" w:rsidP="00530DE4">
      <w:pPr>
        <w:pStyle w:val="NoSpacing"/>
        <w:ind w:left="720" w:firstLine="720"/>
        <w:rPr>
          <w:rFonts w:ascii="Times New Roman" w:hAnsi="Times New Roman" w:cs="Times New Roman"/>
          <w:sz w:val="24"/>
        </w:rPr>
      </w:pPr>
      <w:r w:rsidRPr="00C21853">
        <w:rPr>
          <w:rFonts w:ascii="Times New Roman" w:hAnsi="Times New Roman" w:cs="Times New Roman"/>
          <w:sz w:val="24"/>
        </w:rPr>
        <w:t>Historian:</w:t>
      </w:r>
      <w:r w:rsidRPr="00C21853">
        <w:rPr>
          <w:rFonts w:ascii="Times New Roman" w:hAnsi="Times New Roman" w:cs="Times New Roman"/>
          <w:sz w:val="24"/>
        </w:rPr>
        <w:tab/>
      </w:r>
      <w:r w:rsidRPr="00C21853">
        <w:rPr>
          <w:rFonts w:ascii="Times New Roman" w:hAnsi="Times New Roman" w:cs="Times New Roman"/>
          <w:sz w:val="24"/>
        </w:rPr>
        <w:tab/>
      </w: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1301D8" w:rsidRPr="00C21853" w:rsidRDefault="001301D8" w:rsidP="00DA1747">
      <w:pPr>
        <w:pStyle w:val="NoSpacing"/>
        <w:rPr>
          <w:rFonts w:ascii="Times New Roman" w:hAnsi="Times New Roman" w:cs="Times New Roman"/>
          <w:b/>
          <w:noProof/>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Appendix IV</w:t>
      </w: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Code of Conduct</w:t>
      </w: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This code of conduct applies to all Explorers and Advisors.</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The Post leadership (Explorer Advisors and youth leadership) will be responsible for maintaining discipline and security at all times. Advisors and Explorers will be guided by their department's SOP and will obey all local and state laws.</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Explorers will set a good example by keeping themselves neatly dressed and presentable. Wearing of clothing identifying your Post is encouraged.</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 xml:space="preserve">The purchase, possession and consumption of alcoholic beverages or illegal drugs by youth or adult participants </w:t>
      </w:r>
      <w:proofErr w:type="gramStart"/>
      <w:r w:rsidRPr="00B45D39">
        <w:rPr>
          <w:rFonts w:ascii="Times New Roman" w:hAnsi="Times New Roman" w:cs="Times New Roman"/>
          <w:sz w:val="24"/>
        </w:rPr>
        <w:t>is</w:t>
      </w:r>
      <w:proofErr w:type="gramEnd"/>
      <w:r w:rsidRPr="00B45D39">
        <w:rPr>
          <w:rFonts w:ascii="Times New Roman" w:hAnsi="Times New Roman" w:cs="Times New Roman"/>
          <w:sz w:val="24"/>
        </w:rPr>
        <w:t xml:space="preserve"> not permitted.</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Gambling in any form is not permitted.</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 xml:space="preserve">Possession of firearms or any device that fires any type of projectile, including but not limited to </w:t>
      </w:r>
      <w:proofErr w:type="spellStart"/>
      <w:r w:rsidRPr="00B45D39">
        <w:rPr>
          <w:rFonts w:ascii="Times New Roman" w:hAnsi="Times New Roman" w:cs="Times New Roman"/>
          <w:sz w:val="24"/>
        </w:rPr>
        <w:t>airsoft</w:t>
      </w:r>
      <w:proofErr w:type="spellEnd"/>
      <w:r w:rsidRPr="00B45D39">
        <w:rPr>
          <w:rFonts w:ascii="Times New Roman" w:hAnsi="Times New Roman" w:cs="Times New Roman"/>
          <w:sz w:val="24"/>
        </w:rPr>
        <w:t>, bb, paintball, (this is not to exclude items used for competition and are supplied by the host) or fireworks is prohibited by Explorers and Advisors.</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Explorers and Advisors will demonstrate respect for GPSTC property and be personally responsible for cleanliness and any loss, breakage, or theft of property.</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Neither GPSTC nor LEEAG will be responsible for the loss, breakage or theft of personal items.</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Food and beverages are not permitted in the classrooms.  Smoking is prohibited inside the facilities; tobacco chewing is regarded as an outside activity. Smoking by persons under the legal age will not be tolerated.</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Explorers will at all time show respect to all advisors, instructors, and event staff.</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Explorers staying at local hotels will show proper respect for hotel property and personnel, and rules. Explorers and advisors are responsible for any damage to hotels. Hotel curfew is 23:00 unless otherwise approved by post advisors.</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All medical issues need to be reported to the Explorers’ advisor and then reported to a LEEAG staff member</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 xml:space="preserve">The Georgia Public Safety Training Center employs the use of inmate labor in the dining area during meals. Inmates will not be used to clean rooms during the weekend. Explorers will not have any contact or carry on any conversation with any inmate. At no time will an Explorer be unsupervised with an Inmate. Any inmate who attempts to make contact with an Explorer should be immediately reported to GPSTC Staff, Conference Staff, or </w:t>
      </w:r>
      <w:proofErr w:type="gramStart"/>
      <w:r w:rsidRPr="00B45D39">
        <w:rPr>
          <w:rFonts w:ascii="Times New Roman" w:hAnsi="Times New Roman" w:cs="Times New Roman"/>
          <w:sz w:val="24"/>
        </w:rPr>
        <w:t>Department of Corrections</w:t>
      </w:r>
      <w:proofErr w:type="gramEnd"/>
      <w:r w:rsidRPr="00B45D39">
        <w:rPr>
          <w:rFonts w:ascii="Times New Roman" w:hAnsi="Times New Roman" w:cs="Times New Roman"/>
          <w:sz w:val="24"/>
        </w:rPr>
        <w:t xml:space="preserve"> officer.</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Violations of this code are subject to be brought before the LEEAG Discipline Board. The Board's decision on all matters will be final and there will be no appeal.</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 xml:space="preserve">For value received, I hereby consent to the use of my (or his/her) name, voice and/or pictures by the Law Enforcement Explorer Association of Georgia, and/or any movie, news, or broadcasting companies or their </w:t>
      </w:r>
      <w:r w:rsidRPr="00B45D39">
        <w:rPr>
          <w:rFonts w:ascii="Times New Roman" w:hAnsi="Times New Roman" w:cs="Times New Roman"/>
          <w:sz w:val="24"/>
        </w:rPr>
        <w:lastRenderedPageBreak/>
        <w:t>licensees for broadcasting, direct exhibition, and subsidiary purposes. Such uses will not be made which would constitute a direct endorsement by said Explorer of any product or service. I hereby agree to indemnify Law Enforcement Explorer Association of Georgia and my local Learning for Life office, officers, employees, agents, or their representatives, and any other person working under the director or engaged in the conduct of their affairs, said movie or broadcasting companies and their licensees representing any claim arising out of my or said Explorer's acts or statements. I have read the Code of Conduct and agree to the rules and regulations therein.</w:t>
      </w: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p>
    <w:p w:rsidR="00B45D39" w:rsidRPr="00B45D39" w:rsidRDefault="00B45D39" w:rsidP="00B45D39">
      <w:pPr>
        <w:pStyle w:val="NoSpacing"/>
        <w:rPr>
          <w:rFonts w:ascii="Times New Roman" w:hAnsi="Times New Roman" w:cs="Times New Roman"/>
          <w:sz w:val="24"/>
        </w:rPr>
      </w:pPr>
      <w:r w:rsidRPr="00B45D39">
        <w:rPr>
          <w:rFonts w:ascii="Times New Roman" w:hAnsi="Times New Roman" w:cs="Times New Roman"/>
          <w:sz w:val="24"/>
        </w:rPr>
        <w:t>This Code of Conduct is subject to amendment at any time by the LEEAG Executive Board. All Explorers must be aware that their Advisors may put further restrictions on their behavior and/or activities at any time during the conference. Such restrictions will be adhered to as if incorporated into</w:t>
      </w:r>
      <w:r w:rsidRPr="00B45D39">
        <w:rPr>
          <w:rFonts w:ascii="Times New Roman" w:hAnsi="Times New Roman" w:cs="Times New Roman"/>
          <w:sz w:val="24"/>
        </w:rPr>
        <w:br/>
        <w:t>this Code of Conduct.</w:t>
      </w:r>
    </w:p>
    <w:p w:rsidR="00B45D39" w:rsidRPr="00B45D39" w:rsidRDefault="00B45D39" w:rsidP="00B45D39">
      <w:pPr>
        <w:pStyle w:val="NoSpacing"/>
        <w:rPr>
          <w:rFonts w:ascii="Times New Roman" w:hAnsi="Times New Roman" w:cs="Times New Roman"/>
          <w:b/>
          <w:bCs/>
          <w:sz w:val="24"/>
        </w:rPr>
      </w:pPr>
    </w:p>
    <w:p w:rsidR="00B45D39" w:rsidRDefault="00B45D39" w:rsidP="00B45D39">
      <w:pPr>
        <w:pStyle w:val="NoSpacing"/>
        <w:jc w:val="center"/>
        <w:rPr>
          <w:rFonts w:ascii="Times New Roman" w:hAnsi="Times New Roman" w:cs="Times New Roman"/>
          <w:b/>
          <w:bCs/>
          <w:sz w:val="24"/>
        </w:rPr>
      </w:pPr>
    </w:p>
    <w:p w:rsidR="00B45D39" w:rsidRDefault="009D0DB5" w:rsidP="00B45D39">
      <w:pPr>
        <w:pStyle w:val="NoSpacing"/>
        <w:jc w:val="center"/>
        <w:rPr>
          <w:rFonts w:ascii="Times New Roman" w:hAnsi="Times New Roman" w:cs="Times New Roman"/>
          <w:b/>
          <w:bCs/>
          <w:sz w:val="24"/>
        </w:rPr>
      </w:pPr>
      <w:r>
        <w:rPr>
          <w:rFonts w:ascii="Times New Roman" w:hAnsi="Times New Roman" w:cs="Times New Roman"/>
          <w:b/>
          <w:bCs/>
          <w:sz w:val="24"/>
        </w:rPr>
        <w:pict>
          <v:shapetype id="_x0000_t32" coordsize="21600,21600" o:spt="32" o:oned="t" path="m,l21600,21600e" filled="f">
            <v:path arrowok="t" fillok="f" o:connecttype="none"/>
            <o:lock v:ext="edit" shapetype="t"/>
          </v:shapetype>
          <v:shape id="_x0000_s1029" type="#_x0000_t32" style="position:absolute;left:0;text-align:left;margin-left:100pt;margin-top:.85pt;width:372.25pt;height:0;z-index:251670528;mso-position-horizontal-relative:margin" o:connectortype="straight">
            <w10:wrap anchorx="margin"/>
          </v:shape>
        </w:pict>
      </w:r>
      <w:r w:rsidR="00B45D39" w:rsidRPr="00B45D39">
        <w:rPr>
          <w:rFonts w:ascii="Times New Roman" w:hAnsi="Times New Roman" w:cs="Times New Roman"/>
          <w:b/>
          <w:bCs/>
          <w:sz w:val="24"/>
        </w:rPr>
        <w:t>(SIGNATURE)</w:t>
      </w:r>
    </w:p>
    <w:p w:rsidR="00B45D39" w:rsidRPr="00B45D39" w:rsidRDefault="00B45D39" w:rsidP="00B45D39">
      <w:pPr>
        <w:pStyle w:val="NoSpacing"/>
        <w:jc w:val="center"/>
        <w:rPr>
          <w:rFonts w:ascii="Times New Roman" w:hAnsi="Times New Roman" w:cs="Times New Roman"/>
          <w:sz w:val="24"/>
        </w:rPr>
      </w:pPr>
    </w:p>
    <w:p w:rsidR="00B45D39" w:rsidRDefault="00B45D39" w:rsidP="00B45D39">
      <w:pPr>
        <w:pStyle w:val="NoSpacing"/>
        <w:jc w:val="center"/>
        <w:rPr>
          <w:rFonts w:ascii="Times New Roman" w:hAnsi="Times New Roman" w:cs="Times New Roman"/>
          <w:sz w:val="24"/>
        </w:rPr>
      </w:pPr>
    </w:p>
    <w:p w:rsidR="00B45D39" w:rsidRPr="00B45D39" w:rsidRDefault="009D0DB5" w:rsidP="00B45D39">
      <w:pPr>
        <w:pStyle w:val="NoSpacing"/>
        <w:jc w:val="center"/>
        <w:rPr>
          <w:rFonts w:ascii="Times New Roman" w:hAnsi="Times New Roman" w:cs="Times New Roman"/>
          <w:sz w:val="24"/>
        </w:rPr>
      </w:pPr>
      <w:r>
        <w:rPr>
          <w:rFonts w:ascii="Times New Roman" w:hAnsi="Times New Roman" w:cs="Times New Roman"/>
          <w:sz w:val="24"/>
        </w:rPr>
        <w:pict>
          <v:shape id="_x0000_s1030" type="#_x0000_t32" style="position:absolute;left:0;text-align:left;margin-left:100pt;margin-top:.6pt;width:372.25pt;height:0;z-index:251671552;mso-position-horizontal-relative:margin" o:connectortype="straight">
            <w10:wrap anchorx="margin"/>
          </v:shape>
        </w:pict>
      </w:r>
      <w:r w:rsidR="00B45D39" w:rsidRPr="00B45D39">
        <w:rPr>
          <w:rFonts w:ascii="Times New Roman" w:hAnsi="Times New Roman" w:cs="Times New Roman"/>
          <w:sz w:val="24"/>
        </w:rPr>
        <w:t>(SIGNATURE OF PARENT OR GUARDIAN IF UNDER 18)</w:t>
      </w:r>
    </w:p>
    <w:p w:rsidR="00B25F21" w:rsidRPr="00C21853" w:rsidRDefault="00B25F21" w:rsidP="00B45D39">
      <w:pPr>
        <w:pStyle w:val="NoSpacing"/>
        <w:jc w:val="center"/>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DA1747">
      <w:pPr>
        <w:pStyle w:val="NoSpacing"/>
        <w:rPr>
          <w:rFonts w:ascii="Times New Roman" w:hAnsi="Times New Roman" w:cs="Times New Roman"/>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Appendix V</w:t>
      </w: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Covenant Not to Sue</w:t>
      </w:r>
    </w:p>
    <w:p w:rsidR="00B25F21" w:rsidRPr="00C21853" w:rsidRDefault="00B25F21" w:rsidP="00B25F21">
      <w:pPr>
        <w:pStyle w:val="NoSpacing"/>
        <w:rPr>
          <w:rFonts w:ascii="Times New Roman" w:hAnsi="Times New Roman" w:cs="Times New Roman"/>
          <w:b/>
          <w:color w:val="002060"/>
          <w:sz w:val="24"/>
        </w:rPr>
      </w:pPr>
    </w:p>
    <w:p w:rsidR="00B45D39" w:rsidRPr="00B45D39" w:rsidRDefault="00B45D39" w:rsidP="00B45D39">
      <w:pPr>
        <w:widowControl w:val="0"/>
        <w:autoSpaceDE w:val="0"/>
        <w:autoSpaceDN w:val="0"/>
        <w:adjustRightInd w:val="0"/>
        <w:spacing w:after="120" w:line="272" w:lineRule="atLeast"/>
        <w:ind w:left="20" w:right="3882"/>
        <w:jc w:val="both"/>
        <w:rPr>
          <w:rFonts w:ascii="Georgia" w:eastAsia="Calibri" w:hAnsi="Georgia" w:cs="Times New Roman"/>
          <w:color w:val="000000"/>
          <w:sz w:val="20"/>
          <w:szCs w:val="20"/>
        </w:rPr>
      </w:pPr>
      <w:r w:rsidRPr="00B45D39">
        <w:rPr>
          <w:rFonts w:ascii="Georgia" w:eastAsia="Calibri" w:hAnsi="Georgia" w:cs="Times New Roman"/>
          <w:color w:val="000000"/>
          <w:sz w:val="20"/>
          <w:szCs w:val="20"/>
        </w:rPr>
        <w:t>STATE OF GEORGIA, COUNTY OF MONROE</w:t>
      </w:r>
    </w:p>
    <w:p w:rsidR="00B45D39" w:rsidRPr="00B45D39" w:rsidRDefault="00B45D39" w:rsidP="00B45D39">
      <w:pPr>
        <w:widowControl w:val="0"/>
        <w:autoSpaceDE w:val="0"/>
        <w:autoSpaceDN w:val="0"/>
        <w:adjustRightInd w:val="0"/>
        <w:spacing w:after="120" w:line="272" w:lineRule="atLeast"/>
        <w:ind w:left="2908" w:right="3235"/>
        <w:jc w:val="both"/>
        <w:rPr>
          <w:rFonts w:ascii="Georgia" w:eastAsia="Calibri" w:hAnsi="Georgia" w:cs="Times New Roman"/>
          <w:color w:val="000000"/>
          <w:sz w:val="20"/>
          <w:szCs w:val="20"/>
        </w:rPr>
      </w:pPr>
      <w:r w:rsidRPr="00B45D39">
        <w:rPr>
          <w:rFonts w:ascii="Georgia" w:eastAsia="Calibri" w:hAnsi="Georgia" w:cs="Times New Roman"/>
          <w:b/>
          <w:bCs/>
          <w:color w:val="000000"/>
          <w:sz w:val="20"/>
          <w:szCs w:val="20"/>
        </w:rPr>
        <w:t>COVENANT NOT TO SUE</w:t>
      </w:r>
    </w:p>
    <w:p w:rsidR="00B45D39" w:rsidRPr="00B45D39" w:rsidRDefault="00B45D39" w:rsidP="00B45D39">
      <w:pPr>
        <w:widowControl w:val="0"/>
        <w:autoSpaceDE w:val="0"/>
        <w:autoSpaceDN w:val="0"/>
        <w:adjustRightInd w:val="0"/>
        <w:spacing w:after="120" w:line="275" w:lineRule="atLeast"/>
        <w:ind w:left="6" w:right="270"/>
        <w:jc w:val="both"/>
        <w:rPr>
          <w:rFonts w:ascii="Georgia" w:eastAsia="Calibri" w:hAnsi="Georgia" w:cs="Times New Roman"/>
          <w:color w:val="000000"/>
          <w:sz w:val="20"/>
          <w:szCs w:val="20"/>
        </w:rPr>
      </w:pPr>
      <w:r w:rsidRPr="00B45D39">
        <w:rPr>
          <w:rFonts w:ascii="Georgia" w:eastAsia="Calibri" w:hAnsi="Georgia" w:cs="Times New Roman"/>
          <w:color w:val="000000"/>
          <w:sz w:val="20"/>
          <w:szCs w:val="20"/>
        </w:rPr>
        <w:t>For the consideration of my participation in the Law Enforcement Explorer Association of</w:t>
      </w:r>
      <w:r w:rsidRPr="00B45D39">
        <w:rPr>
          <w:rFonts w:ascii="Georgia" w:eastAsia="Calibri" w:hAnsi="Georgia" w:cs="Times New Roman"/>
          <w:color w:val="000000"/>
          <w:sz w:val="20"/>
          <w:szCs w:val="20"/>
        </w:rPr>
        <w:br/>
        <w:t>GA (LEEAG) State Explorer Conference, I,</w:t>
      </w:r>
    </w:p>
    <w:p w:rsidR="00B45D39" w:rsidRPr="00B45D39" w:rsidRDefault="00B45D39" w:rsidP="00B45D39">
      <w:pPr>
        <w:widowControl w:val="0"/>
        <w:autoSpaceDE w:val="0"/>
        <w:autoSpaceDN w:val="0"/>
        <w:adjustRightInd w:val="0"/>
        <w:spacing w:after="120" w:line="275" w:lineRule="atLeast"/>
        <w:ind w:left="3001" w:right="2979"/>
        <w:jc w:val="both"/>
        <w:rPr>
          <w:rFonts w:ascii="Georgia" w:eastAsia="Calibri" w:hAnsi="Georgia" w:cs="Times New Roman"/>
          <w:color w:val="000000"/>
          <w:sz w:val="20"/>
          <w:szCs w:val="20"/>
        </w:rPr>
      </w:pPr>
    </w:p>
    <w:p w:rsidR="00B45D39" w:rsidRPr="00B45D39" w:rsidRDefault="009D0DB5" w:rsidP="00B45D39">
      <w:pPr>
        <w:widowControl w:val="0"/>
        <w:autoSpaceDE w:val="0"/>
        <w:autoSpaceDN w:val="0"/>
        <w:adjustRightInd w:val="0"/>
        <w:spacing w:after="120" w:line="275" w:lineRule="atLeast"/>
        <w:ind w:left="3001" w:right="2979"/>
        <w:jc w:val="both"/>
        <w:rPr>
          <w:rFonts w:ascii="Georgia" w:eastAsia="Calibri" w:hAnsi="Georgia" w:cs="Times New Roman"/>
          <w:color w:val="000000"/>
          <w:sz w:val="20"/>
          <w:szCs w:val="20"/>
        </w:rPr>
      </w:pPr>
      <w:r>
        <w:rPr>
          <w:rFonts w:ascii="Georgia" w:eastAsia="Calibri" w:hAnsi="Georgia" w:cs="Times New Roman"/>
          <w:noProof/>
          <w:color w:val="000000"/>
          <w:sz w:val="20"/>
          <w:szCs w:val="20"/>
        </w:rPr>
        <w:pict>
          <v:shape id="_x0000_s1038" type="#_x0000_t32" style="position:absolute;left:0;text-align:left;margin-left:0;margin-top:1.95pt;width:412.7pt;height:0;z-index:251674624;mso-position-horizontal:center;mso-position-horizontal-relative:margin" o:connectortype="straight">
            <w10:wrap anchorx="margin"/>
          </v:shape>
        </w:pict>
      </w:r>
      <w:r w:rsidR="00B45D39" w:rsidRPr="00B45D39">
        <w:rPr>
          <w:rFonts w:ascii="Georgia" w:eastAsia="Calibri" w:hAnsi="Georgia" w:cs="Times New Roman"/>
          <w:color w:val="000000"/>
          <w:sz w:val="20"/>
          <w:szCs w:val="20"/>
        </w:rPr>
        <w:t>(PRINT YOUR NAME HERE)</w:t>
      </w:r>
    </w:p>
    <w:p w:rsidR="00B45D39" w:rsidRPr="00B45D39" w:rsidRDefault="00B45D39" w:rsidP="00B45D39">
      <w:pPr>
        <w:widowControl w:val="0"/>
        <w:autoSpaceDE w:val="0"/>
        <w:autoSpaceDN w:val="0"/>
        <w:adjustRightInd w:val="0"/>
        <w:spacing w:after="120" w:line="276" w:lineRule="atLeast"/>
        <w:ind w:right="50"/>
        <w:rPr>
          <w:rFonts w:ascii="Georgia" w:eastAsia="Calibri" w:hAnsi="Georgia" w:cs="Times New Roman"/>
          <w:color w:val="000000"/>
          <w:sz w:val="20"/>
          <w:szCs w:val="20"/>
        </w:rPr>
      </w:pPr>
      <w:r w:rsidRPr="00B45D39">
        <w:rPr>
          <w:rFonts w:ascii="Georgia" w:eastAsia="Calibri" w:hAnsi="Georgia" w:cs="Times New Roman"/>
          <w:color w:val="000000"/>
          <w:sz w:val="20"/>
          <w:szCs w:val="20"/>
        </w:rPr>
        <w:t>enter into the following covenant</w:t>
      </w:r>
      <w:proofErr w:type="gramStart"/>
      <w:r w:rsidRPr="00B45D39">
        <w:rPr>
          <w:rFonts w:ascii="Georgia" w:eastAsia="Calibri" w:hAnsi="Georgia" w:cs="Times New Roman"/>
          <w:color w:val="000000"/>
          <w:sz w:val="20"/>
          <w:szCs w:val="20"/>
        </w:rPr>
        <w:t>:</w:t>
      </w:r>
      <w:proofErr w:type="gramEnd"/>
      <w:r w:rsidRPr="00B45D39">
        <w:rPr>
          <w:rFonts w:ascii="Georgia" w:eastAsia="Calibri" w:hAnsi="Georgia" w:cs="Times New Roman"/>
          <w:color w:val="000000"/>
          <w:sz w:val="20"/>
          <w:szCs w:val="20"/>
        </w:rPr>
        <w:br/>
        <w:t>I do hereby agree not to sue the State of Georgia, the Georgia Peace Officers Standards and</w:t>
      </w:r>
      <w:r w:rsidRPr="00B45D39">
        <w:rPr>
          <w:rFonts w:ascii="Georgia" w:eastAsia="Calibri" w:hAnsi="Georgia" w:cs="Times New Roman"/>
          <w:color w:val="000000"/>
          <w:sz w:val="20"/>
          <w:szCs w:val="20"/>
        </w:rPr>
        <w:br/>
        <w:t>Training Council, the Georgia Public Safety Training Center, the Law Enforcement Explorer</w:t>
      </w:r>
      <w:r w:rsidRPr="00B45D39">
        <w:rPr>
          <w:rFonts w:ascii="Georgia" w:eastAsia="Calibri" w:hAnsi="Georgia" w:cs="Times New Roman"/>
          <w:color w:val="000000"/>
          <w:sz w:val="20"/>
          <w:szCs w:val="20"/>
        </w:rPr>
        <w:br/>
        <w:t>Association of Georgia, sponsoring and member agencies and posts of the Law Enforcement</w:t>
      </w:r>
      <w:r w:rsidRPr="00B45D39">
        <w:rPr>
          <w:rFonts w:ascii="Georgia" w:eastAsia="Calibri" w:hAnsi="Georgia" w:cs="Times New Roman"/>
          <w:color w:val="000000"/>
          <w:sz w:val="20"/>
          <w:szCs w:val="20"/>
        </w:rPr>
        <w:br/>
        <w:t>Explorer Association of Georgia, Learning For Life, or any of their respective advisory</w:t>
      </w:r>
      <w:r w:rsidRPr="00B45D39">
        <w:rPr>
          <w:rFonts w:ascii="Georgia" w:eastAsia="Calibri" w:hAnsi="Georgia" w:cs="Times New Roman"/>
          <w:color w:val="000000"/>
          <w:sz w:val="20"/>
          <w:szCs w:val="20"/>
        </w:rPr>
        <w:br/>
        <w:t>boards, agents, employees, or assignees, for any reason arising from my participation in this</w:t>
      </w:r>
      <w:r w:rsidRPr="00B45D39">
        <w:rPr>
          <w:rFonts w:ascii="Georgia" w:eastAsia="Calibri" w:hAnsi="Georgia" w:cs="Times New Roman"/>
          <w:color w:val="000000"/>
          <w:sz w:val="20"/>
          <w:szCs w:val="20"/>
        </w:rPr>
        <w:br/>
        <w:t>event.</w:t>
      </w:r>
    </w:p>
    <w:p w:rsidR="00B45D39" w:rsidRPr="00B45D39" w:rsidRDefault="00B45D39" w:rsidP="00B45D39">
      <w:pPr>
        <w:widowControl w:val="0"/>
        <w:autoSpaceDE w:val="0"/>
        <w:autoSpaceDN w:val="0"/>
        <w:adjustRightInd w:val="0"/>
        <w:spacing w:after="120" w:line="276" w:lineRule="atLeast"/>
        <w:ind w:left="2" w:right="24"/>
        <w:rPr>
          <w:rFonts w:ascii="Georgia" w:eastAsia="Calibri" w:hAnsi="Georgia" w:cs="Times New Roman"/>
          <w:color w:val="000000"/>
          <w:sz w:val="20"/>
          <w:szCs w:val="20"/>
        </w:rPr>
      </w:pPr>
      <w:r w:rsidRPr="00B45D39">
        <w:rPr>
          <w:rFonts w:ascii="Georgia" w:eastAsia="Calibri" w:hAnsi="Georgia" w:cs="Times New Roman"/>
          <w:color w:val="000000"/>
          <w:sz w:val="20"/>
          <w:szCs w:val="20"/>
        </w:rPr>
        <w:t>This Covenant Not To Sue shall be binding upon myself, my heirs, the administrator or</w:t>
      </w:r>
      <w:r w:rsidRPr="00B45D39">
        <w:rPr>
          <w:rFonts w:ascii="Georgia" w:eastAsia="Calibri" w:hAnsi="Georgia" w:cs="Times New Roman"/>
          <w:color w:val="000000"/>
          <w:sz w:val="20"/>
          <w:szCs w:val="20"/>
        </w:rPr>
        <w:br/>
        <w:t>executor of my estate or upon any other acting on behalf of myself or my estate.  It is</w:t>
      </w:r>
      <w:r w:rsidRPr="00B45D39">
        <w:rPr>
          <w:rFonts w:ascii="Georgia" w:eastAsia="Calibri" w:hAnsi="Georgia" w:cs="Times New Roman"/>
          <w:color w:val="000000"/>
          <w:sz w:val="20"/>
          <w:szCs w:val="20"/>
        </w:rPr>
        <w:br/>
        <w:t>expressly understood that this covenant is entered into for the purpose of avoiding litigation</w:t>
      </w:r>
      <w:r w:rsidRPr="00B45D39">
        <w:rPr>
          <w:rFonts w:ascii="Georgia" w:eastAsia="Calibri" w:hAnsi="Georgia" w:cs="Times New Roman"/>
          <w:color w:val="000000"/>
          <w:sz w:val="20"/>
          <w:szCs w:val="20"/>
        </w:rPr>
        <w:br/>
        <w:t>and is a prerequisite to my participation in this event.  This Covenant Not To Sue may be</w:t>
      </w:r>
      <w:r w:rsidRPr="00B45D39">
        <w:rPr>
          <w:rFonts w:ascii="Georgia" w:eastAsia="Calibri" w:hAnsi="Georgia" w:cs="Times New Roman"/>
          <w:color w:val="000000"/>
          <w:sz w:val="20"/>
          <w:szCs w:val="20"/>
        </w:rPr>
        <w:br/>
        <w:t>placed as a defense to any action or proceeding which may be brought, instituted, or taken by</w:t>
      </w:r>
      <w:r w:rsidRPr="00B45D39">
        <w:rPr>
          <w:rFonts w:ascii="Georgia" w:eastAsia="Calibri" w:hAnsi="Georgia" w:cs="Times New Roman"/>
          <w:color w:val="000000"/>
          <w:sz w:val="20"/>
          <w:szCs w:val="20"/>
        </w:rPr>
        <w:br/>
        <w:t>me, my heirs, the executor or administrator of my estate, and any others acting on my behalf.</w:t>
      </w:r>
    </w:p>
    <w:p w:rsidR="00B45D39" w:rsidRPr="00B45D39" w:rsidRDefault="00B45D39" w:rsidP="00B45D39">
      <w:pPr>
        <w:widowControl w:val="0"/>
        <w:autoSpaceDE w:val="0"/>
        <w:autoSpaceDN w:val="0"/>
        <w:adjustRightInd w:val="0"/>
        <w:spacing w:after="120" w:line="276" w:lineRule="atLeast"/>
        <w:ind w:left="4" w:right="506"/>
        <w:rPr>
          <w:rFonts w:ascii="Georgia" w:eastAsia="Calibri" w:hAnsi="Georgia" w:cs="Times New Roman"/>
          <w:color w:val="000000"/>
          <w:sz w:val="20"/>
          <w:szCs w:val="20"/>
        </w:rPr>
      </w:pPr>
      <w:r w:rsidRPr="00B45D39">
        <w:rPr>
          <w:rFonts w:ascii="Georgia" w:eastAsia="Calibri" w:hAnsi="Georgia" w:cs="Times New Roman"/>
          <w:color w:val="000000"/>
          <w:sz w:val="20"/>
          <w:szCs w:val="20"/>
        </w:rPr>
        <w:t>I expressly assume the risk and responsibility, including, but not limited to, the financial</w:t>
      </w:r>
      <w:r w:rsidRPr="00B45D39">
        <w:rPr>
          <w:rFonts w:ascii="Georgia" w:eastAsia="Calibri" w:hAnsi="Georgia" w:cs="Times New Roman"/>
          <w:color w:val="000000"/>
          <w:sz w:val="20"/>
          <w:szCs w:val="20"/>
        </w:rPr>
        <w:br/>
        <w:t>responsibility, for any injury that I may receive while participating in this event.  This</w:t>
      </w:r>
      <w:r w:rsidRPr="00B45D39">
        <w:rPr>
          <w:rFonts w:ascii="Georgia" w:eastAsia="Calibri" w:hAnsi="Georgia" w:cs="Times New Roman"/>
          <w:color w:val="000000"/>
          <w:sz w:val="20"/>
          <w:szCs w:val="20"/>
        </w:rPr>
        <w:br/>
        <w:t xml:space="preserve">Covenant Not </w:t>
      </w:r>
      <w:proofErr w:type="gramStart"/>
      <w:r w:rsidRPr="00B45D39">
        <w:rPr>
          <w:rFonts w:ascii="Georgia" w:eastAsia="Calibri" w:hAnsi="Georgia" w:cs="Times New Roman"/>
          <w:color w:val="000000"/>
          <w:sz w:val="20"/>
          <w:szCs w:val="20"/>
        </w:rPr>
        <w:t>To</w:t>
      </w:r>
      <w:proofErr w:type="gramEnd"/>
      <w:r w:rsidRPr="00B45D39">
        <w:rPr>
          <w:rFonts w:ascii="Georgia" w:eastAsia="Calibri" w:hAnsi="Georgia" w:cs="Times New Roman"/>
          <w:color w:val="000000"/>
          <w:sz w:val="20"/>
          <w:szCs w:val="20"/>
        </w:rPr>
        <w:t xml:space="preserve"> Sue shall cover, but not be limited to, acts of negligence, either by</w:t>
      </w:r>
      <w:r w:rsidRPr="00B45D39">
        <w:rPr>
          <w:rFonts w:ascii="Georgia" w:eastAsia="Calibri" w:hAnsi="Georgia" w:cs="Times New Roman"/>
          <w:color w:val="000000"/>
          <w:sz w:val="20"/>
          <w:szCs w:val="20"/>
        </w:rPr>
        <w:br/>
        <w:t>commission or omission, of any type, kind or nature.</w:t>
      </w:r>
    </w:p>
    <w:p w:rsidR="00B45D39" w:rsidRPr="00B45D39" w:rsidRDefault="00B45D39" w:rsidP="00B45D39">
      <w:pPr>
        <w:widowControl w:val="0"/>
        <w:autoSpaceDE w:val="0"/>
        <w:autoSpaceDN w:val="0"/>
        <w:adjustRightInd w:val="0"/>
        <w:spacing w:after="120" w:line="275" w:lineRule="atLeast"/>
        <w:ind w:left="9" w:right="505"/>
        <w:jc w:val="both"/>
        <w:rPr>
          <w:rFonts w:ascii="Georgia" w:eastAsia="Calibri" w:hAnsi="Georgia" w:cs="Times New Roman"/>
          <w:color w:val="000000"/>
          <w:sz w:val="20"/>
          <w:szCs w:val="20"/>
        </w:rPr>
      </w:pPr>
      <w:r w:rsidRPr="00B45D39">
        <w:rPr>
          <w:rFonts w:ascii="Georgia" w:eastAsia="Calibri" w:hAnsi="Georgia" w:cs="Times New Roman"/>
          <w:color w:val="000000"/>
          <w:sz w:val="20"/>
          <w:szCs w:val="20"/>
        </w:rPr>
        <w:t>I hereby state that I am under no disability to contract and have read and understood this</w:t>
      </w:r>
      <w:r w:rsidRPr="00B45D39">
        <w:rPr>
          <w:rFonts w:ascii="Georgia" w:eastAsia="Calibri" w:hAnsi="Georgia" w:cs="Times New Roman"/>
          <w:color w:val="000000"/>
          <w:sz w:val="20"/>
          <w:szCs w:val="20"/>
        </w:rPr>
        <w:br/>
        <w:t xml:space="preserve">Covenant Not </w:t>
      </w:r>
      <w:proofErr w:type="gramStart"/>
      <w:r w:rsidRPr="00B45D39">
        <w:rPr>
          <w:rFonts w:ascii="Georgia" w:eastAsia="Calibri" w:hAnsi="Georgia" w:cs="Times New Roman"/>
          <w:color w:val="000000"/>
          <w:sz w:val="20"/>
          <w:szCs w:val="20"/>
        </w:rPr>
        <w:t>To</w:t>
      </w:r>
      <w:proofErr w:type="gramEnd"/>
      <w:r w:rsidRPr="00B45D39">
        <w:rPr>
          <w:rFonts w:ascii="Georgia" w:eastAsia="Calibri" w:hAnsi="Georgia" w:cs="Times New Roman"/>
          <w:color w:val="000000"/>
          <w:sz w:val="20"/>
          <w:szCs w:val="20"/>
        </w:rPr>
        <w:t xml:space="preserve"> Sue and have entered into it voluntarily.</w:t>
      </w:r>
    </w:p>
    <w:p w:rsidR="00B45D39" w:rsidRPr="00B45D39" w:rsidRDefault="00B45D39" w:rsidP="00B45D39">
      <w:pPr>
        <w:widowControl w:val="0"/>
        <w:autoSpaceDE w:val="0"/>
        <w:autoSpaceDN w:val="0"/>
        <w:adjustRightInd w:val="0"/>
        <w:spacing w:after="120" w:line="276" w:lineRule="atLeast"/>
        <w:ind w:left="4" w:right="102"/>
        <w:rPr>
          <w:rFonts w:ascii="Georgia" w:eastAsia="Calibri" w:hAnsi="Georgia" w:cs="Times New Roman"/>
          <w:color w:val="000000"/>
          <w:sz w:val="20"/>
          <w:szCs w:val="20"/>
        </w:rPr>
      </w:pPr>
      <w:r w:rsidRPr="00B45D39">
        <w:rPr>
          <w:rFonts w:ascii="Georgia" w:eastAsia="Calibri" w:hAnsi="Georgia" w:cs="Times New Roman"/>
          <w:color w:val="000000"/>
          <w:sz w:val="20"/>
          <w:szCs w:val="20"/>
        </w:rPr>
        <w:t xml:space="preserve">This Covenant Not </w:t>
      </w:r>
      <w:proofErr w:type="gramStart"/>
      <w:r w:rsidRPr="00B45D39">
        <w:rPr>
          <w:rFonts w:ascii="Georgia" w:eastAsia="Calibri" w:hAnsi="Georgia" w:cs="Times New Roman"/>
          <w:color w:val="000000"/>
          <w:sz w:val="20"/>
          <w:szCs w:val="20"/>
        </w:rPr>
        <w:t>To</w:t>
      </w:r>
      <w:proofErr w:type="gramEnd"/>
      <w:r w:rsidRPr="00B45D39">
        <w:rPr>
          <w:rFonts w:ascii="Georgia" w:eastAsia="Calibri" w:hAnsi="Georgia" w:cs="Times New Roman"/>
          <w:color w:val="000000"/>
          <w:sz w:val="20"/>
          <w:szCs w:val="20"/>
        </w:rPr>
        <w:t xml:space="preserve"> Sue shall remain in effect during the inclusion dates of this event, but</w:t>
      </w:r>
      <w:r w:rsidRPr="00B45D39">
        <w:rPr>
          <w:rFonts w:ascii="Georgia" w:eastAsia="Calibri" w:hAnsi="Georgia" w:cs="Times New Roman"/>
          <w:color w:val="000000"/>
          <w:sz w:val="20"/>
          <w:szCs w:val="20"/>
        </w:rPr>
        <w:br/>
        <w:t>may be canceled by written notice, properly directed to and received by the Director of the</w:t>
      </w:r>
      <w:r w:rsidRPr="00B45D39">
        <w:rPr>
          <w:rFonts w:ascii="Georgia" w:eastAsia="Calibri" w:hAnsi="Georgia" w:cs="Times New Roman"/>
          <w:color w:val="000000"/>
          <w:sz w:val="20"/>
          <w:szCs w:val="20"/>
        </w:rPr>
        <w:br/>
        <w:t>Georgia Public Safety Training Center and the Executive Director of the Law Enforcement</w:t>
      </w:r>
      <w:r w:rsidRPr="00B45D39">
        <w:rPr>
          <w:rFonts w:ascii="Georgia" w:eastAsia="Calibri" w:hAnsi="Georgia" w:cs="Times New Roman"/>
          <w:color w:val="000000"/>
          <w:sz w:val="20"/>
          <w:szCs w:val="20"/>
        </w:rPr>
        <w:br/>
        <w:t>Explorer Association of Georgia.</w:t>
      </w:r>
    </w:p>
    <w:p w:rsidR="00B45D39" w:rsidRPr="00B45D39" w:rsidRDefault="00B45D39" w:rsidP="00B45D39">
      <w:pPr>
        <w:widowControl w:val="0"/>
        <w:autoSpaceDE w:val="0"/>
        <w:autoSpaceDN w:val="0"/>
        <w:adjustRightInd w:val="0"/>
        <w:spacing w:after="120" w:line="275" w:lineRule="atLeast"/>
        <w:ind w:left="8" w:right="480"/>
        <w:jc w:val="both"/>
        <w:rPr>
          <w:rFonts w:ascii="Calibri" w:eastAsia="Calibri" w:hAnsi="Calibri" w:cs="Times New Roman"/>
          <w:b/>
          <w:bCs/>
          <w:color w:val="000000"/>
          <w:sz w:val="20"/>
          <w:szCs w:val="20"/>
        </w:rPr>
      </w:pPr>
      <w:r w:rsidRPr="00B45D39">
        <w:rPr>
          <w:rFonts w:ascii="Georgia" w:eastAsia="Calibri" w:hAnsi="Georgia" w:cs="Times New Roman"/>
          <w:color w:val="000000"/>
          <w:sz w:val="20"/>
          <w:szCs w:val="20"/>
        </w:rPr>
        <w:t>This Covenant Not To Sue is made and entered into this the</w:t>
      </w:r>
      <w:r w:rsidRPr="00B45D39">
        <w:rPr>
          <w:rFonts w:ascii="Georgia" w:eastAsia="Calibri" w:hAnsi="Georgia" w:cs="Times New Roman"/>
          <w:color w:val="000000"/>
          <w:sz w:val="20"/>
          <w:szCs w:val="20"/>
          <w:u w:val="single"/>
        </w:rPr>
        <w:t xml:space="preserve">           </w:t>
      </w:r>
      <w:r w:rsidRPr="00B45D39">
        <w:rPr>
          <w:rFonts w:ascii="Georgia" w:eastAsia="Calibri" w:hAnsi="Georgia" w:cs="Times New Roman"/>
          <w:color w:val="000000"/>
          <w:sz w:val="20"/>
          <w:szCs w:val="20"/>
        </w:rPr>
        <w:t>day of</w:t>
      </w:r>
      <w:r w:rsidRPr="00B45D39">
        <w:rPr>
          <w:rFonts w:ascii="Georgia" w:eastAsia="Calibri" w:hAnsi="Georgia" w:cs="Times New Roman"/>
          <w:color w:val="000000"/>
          <w:sz w:val="20"/>
          <w:szCs w:val="20"/>
          <w:u w:val="single"/>
        </w:rPr>
        <w:t xml:space="preserve">                    </w:t>
      </w:r>
      <w:proofErr w:type="gramStart"/>
      <w:r w:rsidRPr="00B45D39">
        <w:rPr>
          <w:rFonts w:ascii="Georgia" w:eastAsia="Calibri" w:hAnsi="Georgia" w:cs="Times New Roman"/>
          <w:color w:val="000000"/>
          <w:sz w:val="20"/>
          <w:szCs w:val="20"/>
        </w:rPr>
        <w:t>,</w:t>
      </w:r>
      <w:proofErr w:type="gramEnd"/>
      <w:r w:rsidRPr="00B45D39">
        <w:rPr>
          <w:rFonts w:ascii="Georgia" w:eastAsia="Calibri" w:hAnsi="Georgia" w:cs="Times New Roman"/>
          <w:color w:val="000000"/>
          <w:sz w:val="20"/>
          <w:szCs w:val="20"/>
        </w:rPr>
        <w:br/>
        <w:t>2014.</w:t>
      </w:r>
    </w:p>
    <w:p w:rsidR="00B45D39" w:rsidRPr="00B45D39" w:rsidRDefault="009D0DB5" w:rsidP="00B45D39">
      <w:pPr>
        <w:widowControl w:val="0"/>
        <w:autoSpaceDE w:val="0"/>
        <w:autoSpaceDN w:val="0"/>
        <w:adjustRightInd w:val="0"/>
        <w:spacing w:line="270" w:lineRule="atLeast"/>
        <w:ind w:right="24"/>
        <w:jc w:val="center"/>
        <w:rPr>
          <w:rFonts w:ascii="Calibri" w:eastAsia="Calibri" w:hAnsi="Calibri" w:cs="Times New Roman"/>
          <w:b/>
          <w:bCs/>
          <w:color w:val="000000"/>
          <w:sz w:val="20"/>
          <w:szCs w:val="20"/>
        </w:rPr>
      </w:pPr>
      <w:r>
        <w:rPr>
          <w:rFonts w:ascii="Calibri" w:eastAsia="Calibri" w:hAnsi="Calibri" w:cs="Times New Roman"/>
          <w:b/>
          <w:bCs/>
          <w:noProof/>
          <w:color w:val="000000"/>
          <w:sz w:val="20"/>
          <w:szCs w:val="20"/>
        </w:rPr>
        <w:pict>
          <v:shape id="_x0000_s1037" type="#_x0000_t32" style="position:absolute;left:0;text-align:left;margin-left:62.4pt;margin-top:11.85pt;width:372.25pt;height:0;z-index:251673600;mso-position-horizontal-relative:margin" o:connectortype="straight">
            <w10:wrap anchorx="margin"/>
          </v:shape>
        </w:pict>
      </w:r>
    </w:p>
    <w:p w:rsidR="00B45D39" w:rsidRPr="00B45D39" w:rsidRDefault="00B45D39" w:rsidP="00B45D39">
      <w:pPr>
        <w:widowControl w:val="0"/>
        <w:autoSpaceDE w:val="0"/>
        <w:autoSpaceDN w:val="0"/>
        <w:adjustRightInd w:val="0"/>
        <w:spacing w:line="270" w:lineRule="atLeast"/>
        <w:ind w:right="24"/>
        <w:jc w:val="center"/>
        <w:rPr>
          <w:rFonts w:ascii="Calibri" w:eastAsia="Calibri" w:hAnsi="Calibri" w:cs="Times New Roman"/>
          <w:b/>
          <w:bCs/>
          <w:color w:val="000000"/>
          <w:sz w:val="20"/>
          <w:szCs w:val="20"/>
        </w:rPr>
      </w:pPr>
      <w:r w:rsidRPr="00B45D39">
        <w:rPr>
          <w:rFonts w:ascii="Calibri" w:eastAsia="Calibri" w:hAnsi="Calibri" w:cs="Times New Roman"/>
          <w:b/>
          <w:bCs/>
          <w:color w:val="000000"/>
          <w:sz w:val="20"/>
          <w:szCs w:val="20"/>
        </w:rPr>
        <w:t>(SIGNATURE)</w:t>
      </w:r>
    </w:p>
    <w:p w:rsidR="00B45D39" w:rsidRPr="00B45D39" w:rsidRDefault="00B45D39" w:rsidP="00B45D39">
      <w:pPr>
        <w:widowControl w:val="0"/>
        <w:autoSpaceDE w:val="0"/>
        <w:autoSpaceDN w:val="0"/>
        <w:adjustRightInd w:val="0"/>
        <w:spacing w:line="270" w:lineRule="atLeast"/>
        <w:ind w:right="24"/>
        <w:jc w:val="center"/>
        <w:rPr>
          <w:rFonts w:ascii="Calibri" w:eastAsia="Calibri" w:hAnsi="Calibri" w:cs="Times New Roman"/>
          <w:color w:val="000000"/>
          <w:sz w:val="20"/>
          <w:szCs w:val="20"/>
        </w:rPr>
      </w:pPr>
    </w:p>
    <w:p w:rsidR="00B45D39" w:rsidRDefault="009D0DB5" w:rsidP="00B45D39">
      <w:pPr>
        <w:pStyle w:val="NoSpacing"/>
        <w:jc w:val="center"/>
        <w:rPr>
          <w:rFonts w:ascii="Calibri" w:eastAsia="Calibri" w:hAnsi="Calibri" w:cs="Times New Roman"/>
          <w:color w:val="000000"/>
          <w:sz w:val="20"/>
          <w:szCs w:val="20"/>
        </w:rPr>
      </w:pPr>
      <w:r w:rsidRPr="009D0DB5">
        <w:rPr>
          <w:rFonts w:ascii="Calibri" w:eastAsia="Calibri" w:hAnsi="Calibri" w:cs="Times New Roman"/>
          <w:b/>
          <w:bCs/>
          <w:noProof/>
          <w:color w:val="000000"/>
          <w:sz w:val="20"/>
          <w:szCs w:val="20"/>
        </w:rPr>
        <w:pict>
          <v:shape id="_x0000_s1039" type="#_x0000_t32" style="position:absolute;left:0;text-align:left;margin-left:0;margin-top:-.15pt;width:372.25pt;height:0;z-index:251675648;mso-position-horizontal:center;mso-position-horizontal-relative:margin" o:connectortype="straight">
            <w10:wrap anchorx="margin"/>
          </v:shape>
        </w:pict>
      </w:r>
      <w:r w:rsidR="00B45D39" w:rsidRPr="00B45D39">
        <w:rPr>
          <w:rFonts w:ascii="Calibri" w:eastAsia="Calibri" w:hAnsi="Calibri" w:cs="Times New Roman"/>
          <w:color w:val="000000"/>
          <w:sz w:val="20"/>
          <w:szCs w:val="20"/>
        </w:rPr>
        <w:t>(SIGNATURE OF PARENT OR GUARDIAN IF UNDER 18)</w:t>
      </w:r>
    </w:p>
    <w:p w:rsidR="00B45D39" w:rsidRDefault="00B45D39" w:rsidP="00B45D39">
      <w:pPr>
        <w:pStyle w:val="NoSpacing"/>
        <w:jc w:val="center"/>
        <w:rPr>
          <w:rFonts w:ascii="Calibri" w:eastAsia="Calibri" w:hAnsi="Calibri" w:cs="Times New Roman"/>
          <w:color w:val="000000"/>
          <w:sz w:val="20"/>
          <w:szCs w:val="20"/>
        </w:rPr>
      </w:pPr>
    </w:p>
    <w:p w:rsidR="00B45D39" w:rsidRDefault="00B45D39" w:rsidP="00B45D39">
      <w:pPr>
        <w:pStyle w:val="NoSpacing"/>
        <w:jc w:val="center"/>
        <w:rPr>
          <w:rFonts w:ascii="Calibri" w:eastAsia="Calibri" w:hAnsi="Calibri" w:cs="Times New Roman"/>
          <w:color w:val="000000"/>
          <w:sz w:val="20"/>
          <w:szCs w:val="20"/>
        </w:rPr>
      </w:pPr>
    </w:p>
    <w:p w:rsidR="00B25F21" w:rsidRPr="00C21853" w:rsidRDefault="00B25F21" w:rsidP="00B45D39">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Appendix VI</w:t>
      </w: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State Officer Nomination Form</w:t>
      </w:r>
    </w:p>
    <w:p w:rsidR="00B45D39" w:rsidRDefault="00B45D39" w:rsidP="00B45D39">
      <w:pPr>
        <w:jc w:val="center"/>
        <w:rPr>
          <w:rFonts w:ascii="Georgia" w:eastAsia="Calibri" w:hAnsi="Georgia" w:cs="Times New Roman"/>
          <w:b/>
          <w:color w:val="000000"/>
          <w:sz w:val="28"/>
          <w:szCs w:val="28"/>
        </w:rPr>
      </w:pPr>
    </w:p>
    <w:p w:rsidR="00B45D39" w:rsidRPr="00B45D39" w:rsidRDefault="00B45D39" w:rsidP="00B45D39">
      <w:pPr>
        <w:jc w:val="center"/>
        <w:rPr>
          <w:rFonts w:ascii="Georgia" w:eastAsia="Calibri" w:hAnsi="Georgia" w:cs="Times New Roman"/>
          <w:b/>
          <w:color w:val="000000"/>
          <w:sz w:val="28"/>
          <w:szCs w:val="28"/>
        </w:rPr>
      </w:pPr>
      <w:r w:rsidRPr="00B45D39">
        <w:rPr>
          <w:rFonts w:ascii="Georgia" w:eastAsia="Calibri" w:hAnsi="Georgia" w:cs="Times New Roman"/>
          <w:b/>
          <w:color w:val="000000"/>
          <w:sz w:val="28"/>
          <w:szCs w:val="28"/>
        </w:rPr>
        <w:t>Law Enforcement Explorer Association of Georgia</w:t>
      </w:r>
    </w:p>
    <w:p w:rsidR="00B45D39" w:rsidRPr="00B45D39" w:rsidRDefault="00B45D39" w:rsidP="00B45D39">
      <w:pPr>
        <w:jc w:val="center"/>
        <w:rPr>
          <w:rFonts w:ascii="Georgia" w:eastAsia="Calibri" w:hAnsi="Georgia" w:cs="Times New Roman"/>
          <w:b/>
          <w:color w:val="000000"/>
          <w:sz w:val="28"/>
          <w:szCs w:val="28"/>
        </w:rPr>
      </w:pPr>
      <w:r w:rsidRPr="00B45D39">
        <w:rPr>
          <w:rFonts w:ascii="Georgia" w:eastAsia="Calibri" w:hAnsi="Georgia" w:cs="Times New Roman"/>
          <w:b/>
          <w:color w:val="000000"/>
          <w:sz w:val="28"/>
          <w:szCs w:val="28"/>
        </w:rPr>
        <w:t>State Officer Nomination Form</w:t>
      </w:r>
    </w:p>
    <w:p w:rsidR="00B45D39" w:rsidRPr="00B45D39" w:rsidRDefault="009D0DB5" w:rsidP="00B45D39">
      <w:pPr>
        <w:jc w:val="center"/>
        <w:rPr>
          <w:rFonts w:ascii="Georgia" w:eastAsia="Calibri" w:hAnsi="Georgia" w:cs="Times New Roman"/>
          <w:color w:val="000000"/>
          <w:sz w:val="20"/>
          <w:szCs w:val="20"/>
        </w:rPr>
      </w:pPr>
      <w:r>
        <w:rPr>
          <w:rFonts w:ascii="Georgia" w:eastAsia="Calibri" w:hAnsi="Georgia" w:cs="Times New Roman"/>
          <w:noProof/>
          <w:color w:val="000000"/>
          <w:sz w:val="20"/>
          <w:szCs w:val="20"/>
        </w:rPr>
        <w:pict>
          <v:shapetype id="_x0000_t202" coordsize="21600,21600" o:spt="202" path="m,l,21600r21600,l21600,xe">
            <v:stroke joinstyle="miter"/>
            <v:path gradientshapeok="t" o:connecttype="rect"/>
          </v:shapetype>
          <v:shape id="_x0000_s1057" type="#_x0000_t202" style="position:absolute;left:0;text-align:left;margin-left:67.6pt;margin-top:177.75pt;width:54.05pt;height:155.95pt;z-index:251682816;mso-position-horizontal-relative:page;mso-position-vertical-relative:page" o:allowincell="f" filled="f" stroked="f">
            <v:textbox style="mso-next-textbox:#_x0000_s1057;mso-fit-text-to-shape:t" inset="0,0,0,0">
              <w:txbxContent>
                <w:p w:rsidR="00D06542" w:rsidRPr="0053148A" w:rsidRDefault="00D06542" w:rsidP="00B45D39">
                  <w:pPr>
                    <w:widowControl w:val="0"/>
                    <w:autoSpaceDE w:val="0"/>
                    <w:autoSpaceDN w:val="0"/>
                    <w:adjustRightInd w:val="0"/>
                    <w:spacing w:line="322" w:lineRule="atLeast"/>
                    <w:ind w:left="22" w:right="283"/>
                    <w:jc w:val="both"/>
                    <w:rPr>
                      <w:rFonts w:ascii="Georgia" w:hAnsi="Georgia" w:cs="Arial"/>
                      <w:color w:val="000000"/>
                      <w:sz w:val="20"/>
                      <w:szCs w:val="20"/>
                    </w:rPr>
                  </w:pPr>
                  <w:r w:rsidRPr="0053148A">
                    <w:rPr>
                      <w:rFonts w:ascii="Georgia" w:hAnsi="Georgia" w:cs="Arial"/>
                      <w:color w:val="000000"/>
                      <w:sz w:val="20"/>
                      <w:szCs w:val="20"/>
                    </w:rPr>
                    <w:t>Name:</w:t>
                  </w:r>
                </w:p>
                <w:p w:rsidR="00D06542" w:rsidRPr="0053148A" w:rsidRDefault="00D06542" w:rsidP="00B45D39">
                  <w:pPr>
                    <w:widowControl w:val="0"/>
                    <w:autoSpaceDE w:val="0"/>
                    <w:autoSpaceDN w:val="0"/>
                    <w:adjustRightInd w:val="0"/>
                    <w:spacing w:line="310" w:lineRule="atLeast"/>
                    <w:ind w:left="27" w:right="233"/>
                    <w:jc w:val="both"/>
                    <w:rPr>
                      <w:rFonts w:ascii="Georgia" w:hAnsi="Georgia" w:cs="Arial"/>
                      <w:color w:val="000000"/>
                      <w:sz w:val="20"/>
                      <w:szCs w:val="20"/>
                    </w:rPr>
                  </w:pPr>
                  <w:r w:rsidRPr="0053148A">
                    <w:rPr>
                      <w:rFonts w:ascii="Georgia" w:hAnsi="Georgia" w:cs="Arial"/>
                      <w:color w:val="000000"/>
                      <w:sz w:val="20"/>
                      <w:szCs w:val="20"/>
                    </w:rPr>
                    <w:t>Post #:</w:t>
                  </w:r>
                </w:p>
                <w:p w:rsidR="00D06542" w:rsidRPr="0053148A" w:rsidRDefault="00D06542" w:rsidP="00B45D39">
                  <w:pPr>
                    <w:widowControl w:val="0"/>
                    <w:autoSpaceDE w:val="0"/>
                    <w:autoSpaceDN w:val="0"/>
                    <w:adjustRightInd w:val="0"/>
                    <w:spacing w:line="315" w:lineRule="atLeast"/>
                    <w:ind w:right="93"/>
                    <w:jc w:val="both"/>
                    <w:rPr>
                      <w:rFonts w:ascii="Georgia" w:hAnsi="Georgia" w:cs="Arial"/>
                      <w:color w:val="000000"/>
                      <w:sz w:val="20"/>
                      <w:szCs w:val="20"/>
                    </w:rPr>
                  </w:pPr>
                  <w:r w:rsidRPr="0053148A">
                    <w:rPr>
                      <w:rFonts w:ascii="Georgia" w:hAnsi="Georgia" w:cs="Arial"/>
                      <w:color w:val="000000"/>
                      <w:sz w:val="20"/>
                      <w:szCs w:val="20"/>
                    </w:rPr>
                    <w:t>Agency:</w:t>
                  </w:r>
                </w:p>
                <w:p w:rsidR="00D06542" w:rsidRDefault="00D06542" w:rsidP="00B45D39">
                  <w:pPr>
                    <w:widowControl w:val="0"/>
                    <w:autoSpaceDE w:val="0"/>
                    <w:autoSpaceDN w:val="0"/>
                    <w:adjustRightInd w:val="0"/>
                    <w:spacing w:line="319" w:lineRule="atLeast"/>
                    <w:ind w:left="24" w:right="139"/>
                    <w:jc w:val="both"/>
                    <w:rPr>
                      <w:rFonts w:ascii="Georgia" w:hAnsi="Georgia" w:cs="Arial"/>
                      <w:color w:val="000000"/>
                      <w:sz w:val="20"/>
                      <w:szCs w:val="20"/>
                    </w:rPr>
                  </w:pPr>
                  <w:r w:rsidRPr="0053148A">
                    <w:rPr>
                      <w:rFonts w:ascii="Georgia" w:hAnsi="Georgia" w:cs="Arial"/>
                      <w:color w:val="000000"/>
                      <w:sz w:val="20"/>
                      <w:szCs w:val="20"/>
                    </w:rPr>
                    <w:t>Region:</w:t>
                  </w:r>
                </w:p>
                <w:p w:rsidR="00D06542" w:rsidRPr="0053148A" w:rsidRDefault="00D06542" w:rsidP="00B45D39">
                  <w:pPr>
                    <w:widowControl w:val="0"/>
                    <w:autoSpaceDE w:val="0"/>
                    <w:autoSpaceDN w:val="0"/>
                    <w:adjustRightInd w:val="0"/>
                    <w:spacing w:line="319" w:lineRule="atLeast"/>
                    <w:ind w:left="24" w:right="139"/>
                    <w:jc w:val="both"/>
                    <w:rPr>
                      <w:rFonts w:ascii="Georgia" w:hAnsi="Georgia" w:cs="Arial"/>
                      <w:color w:val="000000"/>
                      <w:sz w:val="20"/>
                      <w:szCs w:val="20"/>
                    </w:rPr>
                  </w:pPr>
                </w:p>
                <w:p w:rsidR="00D06542" w:rsidRPr="0053148A" w:rsidRDefault="00D06542" w:rsidP="00B45D39">
                  <w:pPr>
                    <w:widowControl w:val="0"/>
                    <w:autoSpaceDE w:val="0"/>
                    <w:autoSpaceDN w:val="0"/>
                    <w:adjustRightInd w:val="0"/>
                    <w:spacing w:line="315" w:lineRule="atLeast"/>
                    <w:ind w:left="26" w:right="28"/>
                    <w:jc w:val="both"/>
                    <w:rPr>
                      <w:rFonts w:ascii="Georgia" w:hAnsi="Georgia" w:cs="Arial"/>
                      <w:color w:val="000000"/>
                      <w:sz w:val="20"/>
                      <w:szCs w:val="20"/>
                    </w:rPr>
                  </w:pPr>
                  <w:r w:rsidRPr="0053148A">
                    <w:rPr>
                      <w:rFonts w:ascii="Georgia" w:hAnsi="Georgia" w:cs="Arial"/>
                      <w:color w:val="000000"/>
                      <w:sz w:val="20"/>
                      <w:szCs w:val="20"/>
                    </w:rPr>
                    <w:t>Position:</w:t>
                  </w:r>
                </w:p>
              </w:txbxContent>
            </v:textbox>
            <w10:wrap anchorx="page" anchory="page"/>
          </v:shape>
        </w:pict>
      </w:r>
    </w:p>
    <w:p w:rsidR="00B45D39" w:rsidRPr="00B45D39" w:rsidRDefault="009D0DB5" w:rsidP="00B45D39">
      <w:pPr>
        <w:widowControl w:val="0"/>
        <w:autoSpaceDE w:val="0"/>
        <w:autoSpaceDN w:val="0"/>
        <w:adjustRightInd w:val="0"/>
        <w:spacing w:line="268" w:lineRule="atLeast"/>
        <w:ind w:right="24" w:firstLine="810"/>
        <w:rPr>
          <w:rFonts w:ascii="Georgia" w:eastAsia="Calibri" w:hAnsi="Georgia" w:cs="Times New Roman"/>
          <w:color w:val="000000"/>
          <w:sz w:val="20"/>
          <w:szCs w:val="20"/>
        </w:rPr>
      </w:pPr>
      <w:r>
        <w:rPr>
          <w:rFonts w:ascii="Georgia" w:eastAsia="Calibri" w:hAnsi="Georgia" w:cs="Times New Roman"/>
          <w:noProof/>
          <w:color w:val="000000"/>
          <w:sz w:val="20"/>
          <w:szCs w:val="20"/>
        </w:rPr>
        <w:pict>
          <v:shape id="_x0000_s1052" type="#_x0000_t32" style="position:absolute;left:0;text-align:left;margin-left:70.6pt;margin-top:5.65pt;width:370.5pt;height:0;z-index:251677696" o:connectortype="straight"/>
        </w:pict>
      </w:r>
    </w:p>
    <w:p w:rsidR="00B45D39" w:rsidRPr="00B45D39" w:rsidRDefault="009D0DB5"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r>
        <w:rPr>
          <w:rFonts w:ascii="Georgia" w:eastAsia="Calibri" w:hAnsi="Georgia" w:cs="Times New Roman"/>
          <w:noProof/>
          <w:color w:val="000000"/>
          <w:sz w:val="20"/>
          <w:szCs w:val="20"/>
        </w:rPr>
        <w:pict>
          <v:shape id="_x0000_s1053" type="#_x0000_t32" style="position:absolute;margin-left:70.6pt;margin-top:7.5pt;width:163.5pt;height:.05pt;z-index:251678720" o:connectortype="straight"/>
        </w:pict>
      </w:r>
      <w:r w:rsidR="00B45D39" w:rsidRPr="00B45D39">
        <w:rPr>
          <w:rFonts w:ascii="Georgia" w:eastAsia="Calibri" w:hAnsi="Georgia" w:cs="Times New Roman"/>
          <w:color w:val="000000"/>
          <w:sz w:val="20"/>
          <w:szCs w:val="20"/>
        </w:rPr>
        <w:t xml:space="preserve"> </w:t>
      </w:r>
    </w:p>
    <w:p w:rsidR="00B45D39" w:rsidRPr="00B45D39" w:rsidRDefault="009D0DB5"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r>
        <w:rPr>
          <w:rFonts w:ascii="Georgia" w:eastAsia="Calibri" w:hAnsi="Georgia" w:cs="Times New Roman"/>
          <w:noProof/>
          <w:color w:val="000000"/>
          <w:sz w:val="20"/>
          <w:szCs w:val="20"/>
        </w:rPr>
        <w:pict>
          <v:shape id="_x0000_s1054" type="#_x0000_t32" style="position:absolute;margin-left:72.5pt;margin-top:8.45pt;width:370.5pt;height:0;z-index:251679744" o:connectortype="straight"/>
        </w:pict>
      </w:r>
      <w:r w:rsidR="00B45D39" w:rsidRPr="00B45D39">
        <w:rPr>
          <w:rFonts w:ascii="Georgia" w:eastAsia="Calibri" w:hAnsi="Georgia" w:cs="Times New Roman"/>
          <w:color w:val="000000"/>
          <w:sz w:val="20"/>
          <w:szCs w:val="20"/>
        </w:rPr>
        <w:t xml:space="preserve"> </w:t>
      </w:r>
    </w:p>
    <w:p w:rsidR="00B45D39" w:rsidRPr="00B45D39" w:rsidRDefault="009D0DB5"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r>
        <w:rPr>
          <w:rFonts w:ascii="Georgia" w:eastAsia="Calibri" w:hAnsi="Georgia" w:cs="Times New Roman"/>
          <w:noProof/>
          <w:color w:val="000000"/>
          <w:sz w:val="20"/>
          <w:szCs w:val="20"/>
        </w:rPr>
        <w:pict>
          <v:shape id="_x0000_s1055" type="#_x0000_t32" style="position:absolute;margin-left:77.3pt;margin-top:12.15pt;width:370.5pt;height:0;z-index:251680768" o:connectortype="straight"/>
        </w:pict>
      </w:r>
      <w:r w:rsidR="00B45D39">
        <w:rPr>
          <w:rFonts w:ascii="Georgia" w:eastAsia="Calibri" w:hAnsi="Georgia" w:cs="Times New Roman"/>
          <w:color w:val="000000"/>
          <w:sz w:val="20"/>
          <w:szCs w:val="20"/>
        </w:rPr>
        <w:tab/>
      </w:r>
      <w:r w:rsidR="00B45D39">
        <w:rPr>
          <w:rFonts w:ascii="Georgia" w:eastAsia="Calibri" w:hAnsi="Georgia" w:cs="Times New Roman"/>
          <w:color w:val="000000"/>
          <w:sz w:val="20"/>
          <w:szCs w:val="20"/>
        </w:rPr>
        <w:tab/>
      </w:r>
    </w:p>
    <w:p w:rsidR="00B45D39" w:rsidRPr="00B45D39" w:rsidRDefault="00B45D39"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r w:rsidRPr="00B45D39">
        <w:rPr>
          <w:rFonts w:ascii="Georgia" w:eastAsia="Calibri" w:hAnsi="Georgia" w:cs="Times New Roman"/>
          <w:color w:val="000000"/>
          <w:sz w:val="20"/>
          <w:szCs w:val="20"/>
        </w:rPr>
        <w:t xml:space="preserve"> </w:t>
      </w:r>
    </w:p>
    <w:p w:rsidR="00B45D39" w:rsidRPr="00B45D39" w:rsidRDefault="009D0DB5"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r>
        <w:rPr>
          <w:rFonts w:ascii="Georgia" w:eastAsia="Calibri" w:hAnsi="Georgia" w:cs="Times New Roman"/>
          <w:noProof/>
          <w:color w:val="000000"/>
          <w:sz w:val="20"/>
          <w:szCs w:val="20"/>
        </w:rPr>
        <w:pict>
          <v:shape id="_x0000_s1056" type="#_x0000_t32" style="position:absolute;margin-left:83.5pt;margin-top:15.8pt;width:370.5pt;height:0;z-index:251681792" o:connectortype="straight"/>
        </w:pict>
      </w:r>
      <w:r w:rsidR="00B45D39">
        <w:rPr>
          <w:rFonts w:ascii="Georgia" w:eastAsia="Calibri" w:hAnsi="Georgia" w:cs="Times New Roman"/>
          <w:color w:val="000000"/>
          <w:sz w:val="20"/>
          <w:szCs w:val="20"/>
        </w:rPr>
        <w:tab/>
      </w:r>
    </w:p>
    <w:p w:rsidR="00B45D39" w:rsidRPr="00B45D39" w:rsidRDefault="00B45D39"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p>
    <w:p w:rsidR="00B45D39" w:rsidRPr="00B45D39" w:rsidRDefault="00B45D39" w:rsidP="00B45D39">
      <w:pPr>
        <w:widowControl w:val="0"/>
        <w:autoSpaceDE w:val="0"/>
        <w:autoSpaceDN w:val="0"/>
        <w:adjustRightInd w:val="0"/>
        <w:spacing w:line="268" w:lineRule="atLeast"/>
        <w:ind w:right="24"/>
        <w:rPr>
          <w:rFonts w:ascii="Georgia" w:eastAsia="Calibri" w:hAnsi="Georgia" w:cs="Times New Roman"/>
          <w:color w:val="000000"/>
          <w:sz w:val="20"/>
          <w:szCs w:val="20"/>
        </w:rPr>
      </w:pPr>
    </w:p>
    <w:p w:rsidR="00B45D39" w:rsidRPr="00B45D39" w:rsidRDefault="00B45D39" w:rsidP="00B45D39">
      <w:pPr>
        <w:widowControl w:val="0"/>
        <w:autoSpaceDE w:val="0"/>
        <w:autoSpaceDN w:val="0"/>
        <w:adjustRightInd w:val="0"/>
        <w:spacing w:line="268" w:lineRule="atLeast"/>
        <w:ind w:right="24" w:firstLine="720"/>
        <w:rPr>
          <w:rFonts w:ascii="Georgia" w:eastAsia="Calibri" w:hAnsi="Georgia" w:cs="Times New Roman"/>
          <w:color w:val="000000"/>
          <w:sz w:val="20"/>
          <w:szCs w:val="20"/>
        </w:rPr>
      </w:pPr>
      <w:r w:rsidRPr="00B45D39">
        <w:rPr>
          <w:rFonts w:ascii="Georgia" w:eastAsia="Calibri" w:hAnsi="Georgia" w:cs="Times New Roman"/>
          <w:color w:val="000000"/>
          <w:sz w:val="20"/>
          <w:szCs w:val="20"/>
        </w:rPr>
        <w:t xml:space="preserve">The 2015 elected positions available are: </w:t>
      </w:r>
    </w:p>
    <w:p w:rsidR="00B45D39" w:rsidRPr="00B45D39" w:rsidRDefault="00B45D39" w:rsidP="00B45D39">
      <w:pPr>
        <w:widowControl w:val="0"/>
        <w:autoSpaceDE w:val="0"/>
        <w:autoSpaceDN w:val="0"/>
        <w:adjustRightInd w:val="0"/>
        <w:spacing w:line="268" w:lineRule="atLeast"/>
        <w:ind w:right="24" w:firstLine="720"/>
        <w:rPr>
          <w:rFonts w:ascii="Georgia" w:eastAsia="Calibri" w:hAnsi="Georgia" w:cs="Times New Roman"/>
          <w:color w:val="000000"/>
          <w:sz w:val="20"/>
          <w:szCs w:val="20"/>
        </w:rPr>
      </w:pPr>
      <w:r w:rsidRPr="00B45D39">
        <w:rPr>
          <w:rFonts w:ascii="Georgia" w:eastAsia="Calibri" w:hAnsi="Georgia" w:cs="Times New Roman"/>
          <w:color w:val="000000"/>
          <w:sz w:val="20"/>
          <w:szCs w:val="20"/>
        </w:rPr>
        <w:t>Youth President</w:t>
      </w:r>
    </w:p>
    <w:p w:rsidR="00B45D39" w:rsidRPr="00B45D39" w:rsidRDefault="00B45D39" w:rsidP="00B45D39">
      <w:pPr>
        <w:widowControl w:val="0"/>
        <w:autoSpaceDE w:val="0"/>
        <w:autoSpaceDN w:val="0"/>
        <w:adjustRightInd w:val="0"/>
        <w:spacing w:line="268" w:lineRule="atLeast"/>
        <w:ind w:right="24" w:firstLine="720"/>
        <w:rPr>
          <w:rFonts w:ascii="Georgia" w:eastAsia="Calibri" w:hAnsi="Georgia" w:cs="Times New Roman"/>
          <w:color w:val="000000"/>
          <w:sz w:val="20"/>
          <w:szCs w:val="20"/>
        </w:rPr>
      </w:pPr>
      <w:r w:rsidRPr="00B45D39">
        <w:rPr>
          <w:rFonts w:ascii="Georgia" w:eastAsia="Calibri" w:hAnsi="Georgia" w:cs="Times New Roman"/>
          <w:color w:val="000000"/>
          <w:sz w:val="20"/>
          <w:szCs w:val="20"/>
        </w:rPr>
        <w:t>Regional Vice Presidents (One for each region)</w:t>
      </w:r>
    </w:p>
    <w:p w:rsidR="00B45D39" w:rsidRPr="00B45D39" w:rsidRDefault="00B45D39" w:rsidP="00B45D39">
      <w:pPr>
        <w:widowControl w:val="0"/>
        <w:autoSpaceDE w:val="0"/>
        <w:autoSpaceDN w:val="0"/>
        <w:adjustRightInd w:val="0"/>
        <w:spacing w:line="268" w:lineRule="atLeast"/>
        <w:ind w:right="24" w:firstLine="720"/>
        <w:rPr>
          <w:rFonts w:ascii="Georgia" w:eastAsia="Calibri" w:hAnsi="Georgia" w:cs="Times New Roman"/>
          <w:color w:val="000000"/>
          <w:sz w:val="20"/>
          <w:szCs w:val="20"/>
        </w:rPr>
      </w:pPr>
      <w:r w:rsidRPr="00B45D39">
        <w:rPr>
          <w:rFonts w:ascii="Georgia" w:eastAsia="Calibri" w:hAnsi="Georgia" w:cs="Times New Roman"/>
          <w:color w:val="000000"/>
          <w:sz w:val="20"/>
          <w:szCs w:val="20"/>
        </w:rPr>
        <w:t>Chaplin</w:t>
      </w: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Appendix VII</w:t>
      </w: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Board of Trustees, Official Notice of Proxy</w:t>
      </w: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p>
    <w:p w:rsidR="000D62F1" w:rsidRDefault="000D62F1" w:rsidP="00B25F21">
      <w:pPr>
        <w:pStyle w:val="NoSpacing"/>
        <w:rPr>
          <w:rFonts w:ascii="Times New Roman" w:hAnsi="Times New Roman" w:cs="Times New Roman"/>
          <w:b/>
          <w:color w:val="002060"/>
          <w:sz w:val="24"/>
        </w:rPr>
      </w:pPr>
    </w:p>
    <w:p w:rsidR="000D62F1" w:rsidRDefault="000D62F1"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287EE9" w:rsidRDefault="00287EE9" w:rsidP="00B25F21">
      <w:pPr>
        <w:pStyle w:val="NoSpacing"/>
        <w:rPr>
          <w:rFonts w:ascii="Times New Roman" w:hAnsi="Times New Roman" w:cs="Times New Roman"/>
          <w:b/>
          <w:color w:val="002060"/>
          <w:sz w:val="24"/>
        </w:rPr>
      </w:pPr>
    </w:p>
    <w:p w:rsidR="00343C66" w:rsidRDefault="00343C66" w:rsidP="00B25F21">
      <w:pPr>
        <w:pStyle w:val="NoSpacing"/>
        <w:rPr>
          <w:rFonts w:ascii="Times New Roman" w:hAnsi="Times New Roman" w:cs="Times New Roman"/>
          <w:b/>
          <w:color w:val="002060"/>
          <w:sz w:val="24"/>
        </w:rPr>
      </w:pPr>
    </w:p>
    <w:p w:rsidR="00B25F21" w:rsidRPr="00C21853"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lastRenderedPageBreak/>
        <w:t>Appendix VIII</w:t>
      </w:r>
    </w:p>
    <w:p w:rsidR="00B25F21" w:rsidRPr="00C21853" w:rsidRDefault="00B25F21" w:rsidP="00B25F21">
      <w:pPr>
        <w:pStyle w:val="NoSpacing"/>
        <w:rPr>
          <w:rFonts w:ascii="Times New Roman" w:hAnsi="Times New Roman" w:cs="Times New Roman"/>
          <w:b/>
          <w:color w:val="002060"/>
          <w:sz w:val="24"/>
        </w:rPr>
      </w:pPr>
    </w:p>
    <w:p w:rsidR="00B25F21" w:rsidRDefault="00B25F21" w:rsidP="00B25F21">
      <w:pPr>
        <w:pStyle w:val="NoSpacing"/>
        <w:rPr>
          <w:rFonts w:ascii="Times New Roman" w:hAnsi="Times New Roman" w:cs="Times New Roman"/>
          <w:b/>
          <w:color w:val="002060"/>
          <w:sz w:val="24"/>
        </w:rPr>
      </w:pPr>
      <w:r w:rsidRPr="00C21853">
        <w:rPr>
          <w:rFonts w:ascii="Times New Roman" w:hAnsi="Times New Roman" w:cs="Times New Roman"/>
          <w:b/>
          <w:color w:val="002060"/>
          <w:sz w:val="24"/>
        </w:rPr>
        <w:t>Official Association Letterhead</w:t>
      </w:r>
      <w:r>
        <w:rPr>
          <w:rFonts w:ascii="Times New Roman" w:hAnsi="Times New Roman" w:cs="Times New Roman"/>
          <w:b/>
          <w:color w:val="002060"/>
          <w:sz w:val="24"/>
        </w:rPr>
        <w:t xml:space="preserve"> </w:t>
      </w:r>
    </w:p>
    <w:p w:rsidR="00B25F21" w:rsidRDefault="00B25F21" w:rsidP="00B25F21">
      <w:pPr>
        <w:pStyle w:val="NoSpacing"/>
        <w:rPr>
          <w:rFonts w:ascii="Times New Roman" w:hAnsi="Times New Roman" w:cs="Times New Roman"/>
          <w:b/>
          <w:color w:val="002060"/>
          <w:sz w:val="24"/>
        </w:rPr>
      </w:pPr>
    </w:p>
    <w:p w:rsidR="00B25F21" w:rsidRDefault="00B25F21" w:rsidP="00B25F21">
      <w:pPr>
        <w:pStyle w:val="NoSpacing"/>
        <w:rPr>
          <w:rFonts w:ascii="Times New Roman" w:hAnsi="Times New Roman" w:cs="Times New Roman"/>
          <w:b/>
          <w:color w:val="002060"/>
          <w:sz w:val="24"/>
        </w:rPr>
      </w:pPr>
    </w:p>
    <w:sectPr w:rsidR="00B25F21" w:rsidSect="004A322E">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42" w:rsidRDefault="00D06542" w:rsidP="00AB7953">
      <w:pPr>
        <w:spacing w:after="0" w:line="240" w:lineRule="auto"/>
      </w:pPr>
      <w:r>
        <w:separator/>
      </w:r>
    </w:p>
  </w:endnote>
  <w:endnote w:type="continuationSeparator" w:id="0">
    <w:p w:rsidR="00D06542" w:rsidRDefault="00D06542" w:rsidP="00AB7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inorHAnsi" w:hAnsiTheme="minorHAnsi" w:cstheme="minorBidi"/>
        <w:color w:val="002060"/>
        <w:sz w:val="22"/>
        <w:szCs w:val="22"/>
      </w:rPr>
      <w:id w:val="1883897847"/>
      <w:docPartObj>
        <w:docPartGallery w:val="Page Numbers (Bottom of Page)"/>
        <w:docPartUnique/>
      </w:docPartObj>
    </w:sdtPr>
    <w:sdtEndPr>
      <w:rPr>
        <w:rFonts w:ascii="Times New Roman" w:hAnsi="Times New Roman" w:cs="Times New Roman"/>
        <w:b/>
        <w:spacing w:val="60"/>
        <w:sz w:val="24"/>
        <w:szCs w:val="24"/>
      </w:rPr>
    </w:sdtEndPr>
    <w:sdtContent>
      <w:p w:rsidR="00D06542" w:rsidRPr="00617971" w:rsidRDefault="00D06542" w:rsidP="00617971">
        <w:pPr>
          <w:pStyle w:val="Header"/>
          <w:rPr>
            <w:color w:val="002060"/>
          </w:rPr>
        </w:pPr>
        <w:r>
          <w:rPr>
            <w:rFonts w:ascii="Georgia" w:hAnsi="Georgia"/>
            <w:b/>
            <w:i/>
            <w:noProof/>
            <w:color w:val="1F497D"/>
            <w:sz w:val="33"/>
            <w:szCs w:val="33"/>
          </w:rPr>
          <w:drawing>
            <wp:anchor distT="0" distB="0" distL="114300" distR="114300" simplePos="0" relativeHeight="251659264" behindDoc="1" locked="0" layoutInCell="1" allowOverlap="1">
              <wp:simplePos x="0" y="0"/>
              <wp:positionH relativeFrom="margin">
                <wp:align>center</wp:align>
              </wp:positionH>
              <wp:positionV relativeFrom="paragraph">
                <wp:posOffset>49134</wp:posOffset>
              </wp:positionV>
              <wp:extent cx="790566" cy="790567"/>
              <wp:effectExtent l="19050" t="0" r="0" b="0"/>
              <wp:wrapNone/>
              <wp:docPr id="4" name="Picture 4" descr="1c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c68"/>
                      <pic:cNvPicPr>
                        <a:picLocks noChangeAspect="1" noChangeArrowheads="1"/>
                      </pic:cNvPicPr>
                    </pic:nvPicPr>
                    <pic:blipFill>
                      <a:blip r:embed="rId1">
                        <a:lum bright="70000" contrast="-7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0566" cy="790567"/>
                      </a:xfrm>
                      <a:prstGeom prst="rect">
                        <a:avLst/>
                      </a:prstGeom>
                      <a:noFill/>
                      <a:ln>
                        <a:noFill/>
                      </a:ln>
                    </pic:spPr>
                  </pic:pic>
                </a:graphicData>
              </a:graphic>
            </wp:anchor>
          </w:drawing>
        </w:r>
      </w:p>
      <w:p w:rsidR="00D06542" w:rsidRPr="00C95387" w:rsidRDefault="009D0DB5" w:rsidP="00287EE9">
        <w:pPr>
          <w:pStyle w:val="Footer"/>
          <w:pBdr>
            <w:top w:val="single" w:sz="4" w:space="1" w:color="D9D9D9" w:themeColor="background1" w:themeShade="D9"/>
          </w:pBdr>
          <w:jc w:val="center"/>
          <w:rPr>
            <w:rFonts w:ascii="Times New Roman" w:hAnsi="Times New Roman" w:cs="Times New Roman"/>
            <w:b/>
            <w:i/>
            <w:color w:val="002060"/>
            <w:spacing w:val="60"/>
            <w:sz w:val="24"/>
            <w:szCs w:val="24"/>
          </w:rPr>
        </w:pPr>
        <w:r w:rsidRPr="009D0DB5">
          <w:rPr>
            <w:rFonts w:ascii="Times New Roman" w:hAnsi="Times New Roman" w:cs="Times New Roman"/>
            <w:b/>
            <w:color w:val="002060"/>
            <w:sz w:val="24"/>
            <w:szCs w:val="24"/>
          </w:rPr>
          <w:fldChar w:fldCharType="begin"/>
        </w:r>
        <w:r w:rsidR="00D06542" w:rsidRPr="00C95387">
          <w:rPr>
            <w:rFonts w:ascii="Times New Roman" w:hAnsi="Times New Roman" w:cs="Times New Roman"/>
            <w:b/>
            <w:color w:val="002060"/>
            <w:sz w:val="24"/>
            <w:szCs w:val="24"/>
          </w:rPr>
          <w:instrText xml:space="preserve"> PAGE   \* MERGEFORMAT </w:instrText>
        </w:r>
        <w:r w:rsidRPr="009D0DB5">
          <w:rPr>
            <w:rFonts w:ascii="Times New Roman" w:hAnsi="Times New Roman" w:cs="Times New Roman"/>
            <w:b/>
            <w:color w:val="002060"/>
            <w:sz w:val="24"/>
            <w:szCs w:val="24"/>
          </w:rPr>
          <w:fldChar w:fldCharType="separate"/>
        </w:r>
        <w:r w:rsidR="003B0886" w:rsidRPr="003B0886">
          <w:rPr>
            <w:rFonts w:ascii="Times New Roman" w:hAnsi="Times New Roman" w:cs="Times New Roman"/>
            <w:b/>
            <w:bCs/>
            <w:noProof/>
            <w:color w:val="002060"/>
            <w:sz w:val="24"/>
            <w:szCs w:val="24"/>
          </w:rPr>
          <w:t>12</w:t>
        </w:r>
        <w:r w:rsidRPr="00C95387">
          <w:rPr>
            <w:rFonts w:ascii="Times New Roman" w:hAnsi="Times New Roman" w:cs="Times New Roman"/>
            <w:b/>
            <w:bCs/>
            <w:noProof/>
            <w:color w:val="002060"/>
            <w:sz w:val="24"/>
            <w:szCs w:val="24"/>
          </w:rPr>
          <w:fldChar w:fldCharType="end"/>
        </w:r>
      </w:p>
    </w:sdtContent>
  </w:sdt>
  <w:p w:rsidR="00D06542" w:rsidRPr="00C95387" w:rsidRDefault="00D06542" w:rsidP="00AB7953">
    <w:pPr>
      <w:pStyle w:val="Header"/>
      <w:jc w:val="center"/>
      <w:rPr>
        <w:b/>
        <w:i/>
        <w:color w:val="002060"/>
      </w:rPr>
    </w:pPr>
    <w:r w:rsidRPr="00C95387">
      <w:rPr>
        <w:b/>
        <w:i/>
        <w:color w:val="002060"/>
      </w:rPr>
      <w:t>Law Enforcement Exploring Association of Georgia</w:t>
    </w:r>
  </w:p>
  <w:p w:rsidR="00D06542" w:rsidRPr="00C95387" w:rsidRDefault="00D06542" w:rsidP="00AB7953">
    <w:pPr>
      <w:pStyle w:val="Header"/>
      <w:jc w:val="center"/>
      <w:rPr>
        <w:b/>
        <w:i/>
        <w:color w:val="002060"/>
      </w:rPr>
    </w:pPr>
    <w:r w:rsidRPr="00C95387">
      <w:rPr>
        <w:b/>
        <w:i/>
        <w:color w:val="002060"/>
      </w:rPr>
      <w:t>Official Bylaws | Revised June,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42" w:rsidRDefault="00D06542" w:rsidP="00AB7953">
      <w:pPr>
        <w:spacing w:after="0" w:line="240" w:lineRule="auto"/>
      </w:pPr>
      <w:r>
        <w:separator/>
      </w:r>
    </w:p>
  </w:footnote>
  <w:footnote w:type="continuationSeparator" w:id="0">
    <w:p w:rsidR="00D06542" w:rsidRDefault="00D06542" w:rsidP="00AB79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8CF"/>
    <w:multiLevelType w:val="hybridMultilevel"/>
    <w:tmpl w:val="BAD4D316"/>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AA0EE9"/>
    <w:multiLevelType w:val="hybridMultilevel"/>
    <w:tmpl w:val="68FE3424"/>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9D7718"/>
    <w:multiLevelType w:val="hybridMultilevel"/>
    <w:tmpl w:val="A1222F18"/>
    <w:lvl w:ilvl="0" w:tplc="6408EC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603496D"/>
    <w:multiLevelType w:val="hybridMultilevel"/>
    <w:tmpl w:val="E6B651F6"/>
    <w:lvl w:ilvl="0" w:tplc="AD26219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57A23D0C">
      <w:start w:val="1"/>
      <w:numFmt w:val="decimal"/>
      <w:lvlText w:val="%3"/>
      <w:lvlJc w:val="left"/>
      <w:pPr>
        <w:ind w:left="4140" w:hanging="360"/>
      </w:pPr>
      <w:rPr>
        <w:rFonts w:hint="default"/>
      </w:rPr>
    </w:lvl>
    <w:lvl w:ilvl="3" w:tplc="C6F89802">
      <w:start w:val="1"/>
      <w:numFmt w:val="upperLetter"/>
      <w:lvlText w:val="%4."/>
      <w:lvlJc w:val="left"/>
      <w:pPr>
        <w:ind w:left="5040" w:hanging="72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372DF9"/>
    <w:multiLevelType w:val="hybridMultilevel"/>
    <w:tmpl w:val="9DBCCAD2"/>
    <w:lvl w:ilvl="0" w:tplc="E4E25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7F2652"/>
    <w:multiLevelType w:val="hybridMultilevel"/>
    <w:tmpl w:val="02C6CED0"/>
    <w:lvl w:ilvl="0" w:tplc="AA1A29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3425CF"/>
    <w:multiLevelType w:val="hybridMultilevel"/>
    <w:tmpl w:val="25767D70"/>
    <w:lvl w:ilvl="0" w:tplc="438A892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FF67DA8"/>
    <w:multiLevelType w:val="hybridMultilevel"/>
    <w:tmpl w:val="8842BECA"/>
    <w:lvl w:ilvl="0" w:tplc="B10EF7F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1407D09"/>
    <w:multiLevelType w:val="hybridMultilevel"/>
    <w:tmpl w:val="9DF659D0"/>
    <w:lvl w:ilvl="0" w:tplc="76A622D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AD4C49"/>
    <w:multiLevelType w:val="hybridMultilevel"/>
    <w:tmpl w:val="86F62484"/>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3933036"/>
    <w:multiLevelType w:val="hybridMultilevel"/>
    <w:tmpl w:val="2632CBB8"/>
    <w:lvl w:ilvl="0" w:tplc="FF8661F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65F7B16"/>
    <w:multiLevelType w:val="hybridMultilevel"/>
    <w:tmpl w:val="644AD252"/>
    <w:lvl w:ilvl="0" w:tplc="D6CCDAB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169C24C8"/>
    <w:multiLevelType w:val="hybridMultilevel"/>
    <w:tmpl w:val="571A17C6"/>
    <w:lvl w:ilvl="0" w:tplc="C7361B2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1A392246"/>
    <w:multiLevelType w:val="hybridMultilevel"/>
    <w:tmpl w:val="A5F400AE"/>
    <w:lvl w:ilvl="0" w:tplc="0D9EE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F6015"/>
    <w:multiLevelType w:val="hybridMultilevel"/>
    <w:tmpl w:val="BA9C64BC"/>
    <w:lvl w:ilvl="0" w:tplc="1B6EB7A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38718F7"/>
    <w:multiLevelType w:val="hybridMultilevel"/>
    <w:tmpl w:val="772C41C8"/>
    <w:lvl w:ilvl="0" w:tplc="F806855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33465113"/>
    <w:multiLevelType w:val="hybridMultilevel"/>
    <w:tmpl w:val="4F305C90"/>
    <w:lvl w:ilvl="0" w:tplc="8BF821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3A68583C"/>
    <w:multiLevelType w:val="hybridMultilevel"/>
    <w:tmpl w:val="455642F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DD41FBC"/>
    <w:multiLevelType w:val="hybridMultilevel"/>
    <w:tmpl w:val="12C2F96A"/>
    <w:lvl w:ilvl="0" w:tplc="840C48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2DB0716"/>
    <w:multiLevelType w:val="hybridMultilevel"/>
    <w:tmpl w:val="5D027200"/>
    <w:lvl w:ilvl="0" w:tplc="FFE8F6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6600C6F"/>
    <w:multiLevelType w:val="hybridMultilevel"/>
    <w:tmpl w:val="2FDEA792"/>
    <w:lvl w:ilvl="0" w:tplc="76A622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6E34118"/>
    <w:multiLevelType w:val="hybridMultilevel"/>
    <w:tmpl w:val="8842BECA"/>
    <w:lvl w:ilvl="0" w:tplc="B10EF7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B4E328F"/>
    <w:multiLevelType w:val="hybridMultilevel"/>
    <w:tmpl w:val="3E18730A"/>
    <w:lvl w:ilvl="0" w:tplc="BC8E3C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DC54D8"/>
    <w:multiLevelType w:val="hybridMultilevel"/>
    <w:tmpl w:val="5298FFC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000D70"/>
    <w:multiLevelType w:val="hybridMultilevel"/>
    <w:tmpl w:val="8098AAAA"/>
    <w:lvl w:ilvl="0" w:tplc="CCA809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C3D5B2F"/>
    <w:multiLevelType w:val="hybridMultilevel"/>
    <w:tmpl w:val="76A057E2"/>
    <w:lvl w:ilvl="0" w:tplc="6B1A66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03C2938"/>
    <w:multiLevelType w:val="hybridMultilevel"/>
    <w:tmpl w:val="B5621FCE"/>
    <w:lvl w:ilvl="0" w:tplc="75A2293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24D7429"/>
    <w:multiLevelType w:val="hybridMultilevel"/>
    <w:tmpl w:val="337A5A1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94B3F53"/>
    <w:multiLevelType w:val="hybridMultilevel"/>
    <w:tmpl w:val="57D84F70"/>
    <w:lvl w:ilvl="0" w:tplc="45FC43D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nsid w:val="69773771"/>
    <w:multiLevelType w:val="hybridMultilevel"/>
    <w:tmpl w:val="3E18730A"/>
    <w:lvl w:ilvl="0" w:tplc="BC8E3C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080F16"/>
    <w:multiLevelType w:val="hybridMultilevel"/>
    <w:tmpl w:val="2FDEA792"/>
    <w:lvl w:ilvl="0" w:tplc="76A622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F5602BC"/>
    <w:multiLevelType w:val="hybridMultilevel"/>
    <w:tmpl w:val="1F8A714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75256AD6"/>
    <w:multiLevelType w:val="hybridMultilevel"/>
    <w:tmpl w:val="5454B486"/>
    <w:lvl w:ilvl="0" w:tplc="A1B88E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62E1AF5"/>
    <w:multiLevelType w:val="hybridMultilevel"/>
    <w:tmpl w:val="C5DADB18"/>
    <w:lvl w:ilvl="0" w:tplc="76A622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F54975"/>
    <w:multiLevelType w:val="hybridMultilevel"/>
    <w:tmpl w:val="A0BE157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B3035C5"/>
    <w:multiLevelType w:val="hybridMultilevel"/>
    <w:tmpl w:val="B0B48F18"/>
    <w:lvl w:ilvl="0" w:tplc="0F28E286">
      <w:start w:val="1"/>
      <w:numFmt w:val="upperLetter"/>
      <w:lvlText w:val="%1."/>
      <w:lvlJc w:val="left"/>
      <w:pPr>
        <w:ind w:left="1800" w:hanging="360"/>
      </w:pPr>
      <w:rPr>
        <w:rFonts w:hint="default"/>
      </w:rPr>
    </w:lvl>
    <w:lvl w:ilvl="1" w:tplc="67BC2B90">
      <w:start w:val="1"/>
      <w:numFmt w:val="decimal"/>
      <w:lvlText w:val="%2."/>
      <w:lvlJc w:val="left"/>
      <w:pPr>
        <w:ind w:left="2520" w:hanging="360"/>
      </w:pPr>
      <w:rPr>
        <w:rFonts w:ascii="Times New Roman" w:eastAsiaTheme="minorHAnsi" w:hAnsi="Times New Roman" w:cs="Times New Roman"/>
      </w:rPr>
    </w:lvl>
    <w:lvl w:ilvl="2" w:tplc="FB8A841A">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BC2168"/>
    <w:multiLevelType w:val="hybridMultilevel"/>
    <w:tmpl w:val="3A8C8D34"/>
    <w:lvl w:ilvl="0" w:tplc="893088D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29"/>
  </w:num>
  <w:num w:numId="3">
    <w:abstractNumId w:val="4"/>
  </w:num>
  <w:num w:numId="4">
    <w:abstractNumId w:val="22"/>
  </w:num>
  <w:num w:numId="5">
    <w:abstractNumId w:val="9"/>
  </w:num>
  <w:num w:numId="6">
    <w:abstractNumId w:val="20"/>
  </w:num>
  <w:num w:numId="7">
    <w:abstractNumId w:val="2"/>
  </w:num>
  <w:num w:numId="8">
    <w:abstractNumId w:val="10"/>
  </w:num>
  <w:num w:numId="9">
    <w:abstractNumId w:val="17"/>
  </w:num>
  <w:num w:numId="10">
    <w:abstractNumId w:val="30"/>
  </w:num>
  <w:num w:numId="11">
    <w:abstractNumId w:val="25"/>
  </w:num>
  <w:num w:numId="12">
    <w:abstractNumId w:val="19"/>
  </w:num>
  <w:num w:numId="13">
    <w:abstractNumId w:val="33"/>
  </w:num>
  <w:num w:numId="14">
    <w:abstractNumId w:val="8"/>
  </w:num>
  <w:num w:numId="15">
    <w:abstractNumId w:val="35"/>
  </w:num>
  <w:num w:numId="16">
    <w:abstractNumId w:val="12"/>
  </w:num>
  <w:num w:numId="17">
    <w:abstractNumId w:val="18"/>
  </w:num>
  <w:num w:numId="18">
    <w:abstractNumId w:val="24"/>
  </w:num>
  <w:num w:numId="19">
    <w:abstractNumId w:val="14"/>
  </w:num>
  <w:num w:numId="20">
    <w:abstractNumId w:val="16"/>
  </w:num>
  <w:num w:numId="21">
    <w:abstractNumId w:val="15"/>
  </w:num>
  <w:num w:numId="22">
    <w:abstractNumId w:val="5"/>
  </w:num>
  <w:num w:numId="23">
    <w:abstractNumId w:val="26"/>
  </w:num>
  <w:num w:numId="24">
    <w:abstractNumId w:val="3"/>
  </w:num>
  <w:num w:numId="25">
    <w:abstractNumId w:val="11"/>
  </w:num>
  <w:num w:numId="26">
    <w:abstractNumId w:val="32"/>
  </w:num>
  <w:num w:numId="27">
    <w:abstractNumId w:val="36"/>
  </w:num>
  <w:num w:numId="28">
    <w:abstractNumId w:val="6"/>
  </w:num>
  <w:num w:numId="29">
    <w:abstractNumId w:val="28"/>
  </w:num>
  <w:num w:numId="30">
    <w:abstractNumId w:val="21"/>
  </w:num>
  <w:num w:numId="31">
    <w:abstractNumId w:val="7"/>
  </w:num>
  <w:num w:numId="32">
    <w:abstractNumId w:val="23"/>
  </w:num>
  <w:num w:numId="33">
    <w:abstractNumId w:val="27"/>
  </w:num>
  <w:num w:numId="34">
    <w:abstractNumId w:val="34"/>
  </w:num>
  <w:num w:numId="35">
    <w:abstractNumId w:val="1"/>
  </w:num>
  <w:num w:numId="36">
    <w:abstractNumId w:val="31"/>
  </w:num>
  <w:num w:numId="37">
    <w:abstractNumId w:val="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rsids>
    <w:rsidRoot w:val="003D40A5"/>
    <w:rsid w:val="00044AC1"/>
    <w:rsid w:val="00065A4A"/>
    <w:rsid w:val="0009110C"/>
    <w:rsid w:val="000D62F1"/>
    <w:rsid w:val="000E398C"/>
    <w:rsid w:val="000E5450"/>
    <w:rsid w:val="001301D8"/>
    <w:rsid w:val="0013790A"/>
    <w:rsid w:val="001471DE"/>
    <w:rsid w:val="0014792A"/>
    <w:rsid w:val="00147A07"/>
    <w:rsid w:val="0016776C"/>
    <w:rsid w:val="0017758F"/>
    <w:rsid w:val="001B732C"/>
    <w:rsid w:val="001D1B3D"/>
    <w:rsid w:val="001D20EE"/>
    <w:rsid w:val="00215E6E"/>
    <w:rsid w:val="00243FFB"/>
    <w:rsid w:val="0027447C"/>
    <w:rsid w:val="00287993"/>
    <w:rsid w:val="00287EE9"/>
    <w:rsid w:val="002A26FD"/>
    <w:rsid w:val="002A6CA8"/>
    <w:rsid w:val="002E4B9B"/>
    <w:rsid w:val="002F0601"/>
    <w:rsid w:val="00317C4A"/>
    <w:rsid w:val="00343C66"/>
    <w:rsid w:val="003477C7"/>
    <w:rsid w:val="00351407"/>
    <w:rsid w:val="003931EC"/>
    <w:rsid w:val="003B0886"/>
    <w:rsid w:val="003B124C"/>
    <w:rsid w:val="003D40A5"/>
    <w:rsid w:val="003E37DA"/>
    <w:rsid w:val="00401614"/>
    <w:rsid w:val="0042128D"/>
    <w:rsid w:val="00440018"/>
    <w:rsid w:val="004419C9"/>
    <w:rsid w:val="00441F4B"/>
    <w:rsid w:val="00467ABE"/>
    <w:rsid w:val="00495AEF"/>
    <w:rsid w:val="004A1A10"/>
    <w:rsid w:val="004A322E"/>
    <w:rsid w:val="004B3233"/>
    <w:rsid w:val="004F3A90"/>
    <w:rsid w:val="00527EEA"/>
    <w:rsid w:val="00530DE4"/>
    <w:rsid w:val="00541091"/>
    <w:rsid w:val="00541A28"/>
    <w:rsid w:val="00547F20"/>
    <w:rsid w:val="00556D3E"/>
    <w:rsid w:val="00570E25"/>
    <w:rsid w:val="005A75F2"/>
    <w:rsid w:val="005F77AD"/>
    <w:rsid w:val="00617971"/>
    <w:rsid w:val="00623AEA"/>
    <w:rsid w:val="0063065B"/>
    <w:rsid w:val="00643E86"/>
    <w:rsid w:val="0064473F"/>
    <w:rsid w:val="00761466"/>
    <w:rsid w:val="007C0432"/>
    <w:rsid w:val="007C2972"/>
    <w:rsid w:val="00840689"/>
    <w:rsid w:val="00856C5B"/>
    <w:rsid w:val="0086122E"/>
    <w:rsid w:val="00896E67"/>
    <w:rsid w:val="008C5CC7"/>
    <w:rsid w:val="008D66E0"/>
    <w:rsid w:val="009041EB"/>
    <w:rsid w:val="00916CCE"/>
    <w:rsid w:val="009439DB"/>
    <w:rsid w:val="00946853"/>
    <w:rsid w:val="009500AD"/>
    <w:rsid w:val="009640D0"/>
    <w:rsid w:val="009821A7"/>
    <w:rsid w:val="009826E1"/>
    <w:rsid w:val="0098403A"/>
    <w:rsid w:val="009C01E1"/>
    <w:rsid w:val="009D0DB5"/>
    <w:rsid w:val="009D7C15"/>
    <w:rsid w:val="009E5DDF"/>
    <w:rsid w:val="00A00CF2"/>
    <w:rsid w:val="00A37D1E"/>
    <w:rsid w:val="00A4597B"/>
    <w:rsid w:val="00A52115"/>
    <w:rsid w:val="00A67166"/>
    <w:rsid w:val="00AB4FE0"/>
    <w:rsid w:val="00AB7953"/>
    <w:rsid w:val="00AB7F1F"/>
    <w:rsid w:val="00AC7701"/>
    <w:rsid w:val="00AE7467"/>
    <w:rsid w:val="00AF0611"/>
    <w:rsid w:val="00B2184B"/>
    <w:rsid w:val="00B25F21"/>
    <w:rsid w:val="00B45D39"/>
    <w:rsid w:val="00B71659"/>
    <w:rsid w:val="00B779AA"/>
    <w:rsid w:val="00B92958"/>
    <w:rsid w:val="00BB2F8A"/>
    <w:rsid w:val="00BD212B"/>
    <w:rsid w:val="00BD4139"/>
    <w:rsid w:val="00BF6646"/>
    <w:rsid w:val="00C00A1D"/>
    <w:rsid w:val="00C2027D"/>
    <w:rsid w:val="00C21853"/>
    <w:rsid w:val="00C37919"/>
    <w:rsid w:val="00C47EE1"/>
    <w:rsid w:val="00C51950"/>
    <w:rsid w:val="00C756A3"/>
    <w:rsid w:val="00C813A7"/>
    <w:rsid w:val="00C84B59"/>
    <w:rsid w:val="00C95387"/>
    <w:rsid w:val="00CA6625"/>
    <w:rsid w:val="00CD564F"/>
    <w:rsid w:val="00D06542"/>
    <w:rsid w:val="00D14EB7"/>
    <w:rsid w:val="00D274A6"/>
    <w:rsid w:val="00D579D0"/>
    <w:rsid w:val="00D97A80"/>
    <w:rsid w:val="00DA1747"/>
    <w:rsid w:val="00DC09D4"/>
    <w:rsid w:val="00DC5C83"/>
    <w:rsid w:val="00DE3442"/>
    <w:rsid w:val="00DE709D"/>
    <w:rsid w:val="00DF7D56"/>
    <w:rsid w:val="00E16902"/>
    <w:rsid w:val="00E41666"/>
    <w:rsid w:val="00E433D9"/>
    <w:rsid w:val="00E44F23"/>
    <w:rsid w:val="00E476C3"/>
    <w:rsid w:val="00E61ECD"/>
    <w:rsid w:val="00E722CF"/>
    <w:rsid w:val="00E84111"/>
    <w:rsid w:val="00E92322"/>
    <w:rsid w:val="00EA604E"/>
    <w:rsid w:val="00EC7D2B"/>
    <w:rsid w:val="00EF3A1D"/>
    <w:rsid w:val="00F11243"/>
    <w:rsid w:val="00F215F7"/>
    <w:rsid w:val="00F60093"/>
    <w:rsid w:val="00F615B6"/>
    <w:rsid w:val="00F96A26"/>
    <w:rsid w:val="00FF5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rules v:ext="edit">
        <o:r id="V:Rule11" type="connector" idref="#_x0000_s1056"/>
        <o:r id="V:Rule12" type="connector" idref="#_x0000_s1037"/>
        <o:r id="V:Rule13" type="connector" idref="#_x0000_s1038"/>
        <o:r id="V:Rule14" type="connector" idref="#_x0000_s1052"/>
        <o:r id="V:Rule15" type="connector" idref="#_x0000_s1029"/>
        <o:r id="V:Rule16" type="connector" idref="#_x0000_s1055"/>
        <o:r id="V:Rule17" type="connector" idref="#_x0000_s1053"/>
        <o:r id="V:Rule18" type="connector" idref="#_x0000_s1039"/>
        <o:r id="V:Rule19" type="connector" idref="#_x0000_s1054"/>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E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953"/>
    <w:pPr>
      <w:spacing w:after="0" w:line="240" w:lineRule="auto"/>
    </w:pPr>
  </w:style>
  <w:style w:type="paragraph" w:styleId="Header">
    <w:name w:val="header"/>
    <w:basedOn w:val="Normal"/>
    <w:link w:val="HeaderChar"/>
    <w:uiPriority w:val="99"/>
    <w:rsid w:val="00AB79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79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53"/>
  </w:style>
  <w:style w:type="paragraph" w:styleId="BalloonText">
    <w:name w:val="Balloon Text"/>
    <w:basedOn w:val="Normal"/>
    <w:link w:val="BalloonTextChar"/>
    <w:uiPriority w:val="99"/>
    <w:semiHidden/>
    <w:unhideWhenUsed/>
    <w:rsid w:val="00AB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53"/>
    <w:rPr>
      <w:rFonts w:ascii="Tahoma" w:hAnsi="Tahoma" w:cs="Tahoma"/>
      <w:sz w:val="16"/>
      <w:szCs w:val="16"/>
    </w:rPr>
  </w:style>
  <w:style w:type="character" w:customStyle="1" w:styleId="NoSpacingChar">
    <w:name w:val="No Spacing Char"/>
    <w:basedOn w:val="DefaultParagraphFont"/>
    <w:link w:val="NoSpacing"/>
    <w:uiPriority w:val="1"/>
    <w:rsid w:val="00AB7953"/>
  </w:style>
  <w:style w:type="paragraph" w:styleId="ListParagraph">
    <w:name w:val="List Paragraph"/>
    <w:basedOn w:val="Normal"/>
    <w:uiPriority w:val="34"/>
    <w:qFormat/>
    <w:rsid w:val="009E5DDF"/>
    <w:pPr>
      <w:ind w:left="720"/>
      <w:contextualSpacing/>
    </w:pPr>
  </w:style>
  <w:style w:type="paragraph" w:styleId="FootnoteText">
    <w:name w:val="footnote text"/>
    <w:basedOn w:val="Normal"/>
    <w:link w:val="FootnoteTextChar"/>
    <w:uiPriority w:val="99"/>
    <w:semiHidden/>
    <w:unhideWhenUsed/>
    <w:rsid w:val="00943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9DB"/>
    <w:rPr>
      <w:sz w:val="20"/>
      <w:szCs w:val="20"/>
    </w:rPr>
  </w:style>
  <w:style w:type="character" w:styleId="FootnoteReference">
    <w:name w:val="footnote reference"/>
    <w:basedOn w:val="DefaultParagraphFont"/>
    <w:uiPriority w:val="99"/>
    <w:semiHidden/>
    <w:unhideWhenUsed/>
    <w:rsid w:val="009439DB"/>
    <w:rPr>
      <w:vertAlign w:val="superscript"/>
    </w:rPr>
  </w:style>
  <w:style w:type="paragraph" w:styleId="EndnoteText">
    <w:name w:val="endnote text"/>
    <w:basedOn w:val="Normal"/>
    <w:link w:val="EndnoteTextChar"/>
    <w:uiPriority w:val="99"/>
    <w:semiHidden/>
    <w:unhideWhenUsed/>
    <w:rsid w:val="00DC0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9D4"/>
    <w:rPr>
      <w:sz w:val="20"/>
      <w:szCs w:val="20"/>
    </w:rPr>
  </w:style>
  <w:style w:type="character" w:styleId="EndnoteReference">
    <w:name w:val="endnote reference"/>
    <w:basedOn w:val="DefaultParagraphFont"/>
    <w:uiPriority w:val="99"/>
    <w:semiHidden/>
    <w:unhideWhenUsed/>
    <w:rsid w:val="00DC09D4"/>
    <w:rPr>
      <w:vertAlign w:val="superscript"/>
    </w:rPr>
  </w:style>
  <w:style w:type="paragraph" w:styleId="BodyText">
    <w:name w:val="Body Text"/>
    <w:basedOn w:val="Normal"/>
    <w:link w:val="BodyTextChar"/>
    <w:semiHidden/>
    <w:unhideWhenUsed/>
    <w:rsid w:val="0098403A"/>
    <w:pPr>
      <w:spacing w:after="0" w:line="36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98403A"/>
    <w:rPr>
      <w:rFonts w:ascii="Arial" w:eastAsia="Times New Roman" w:hAnsi="Arial" w:cs="Times New Roman"/>
      <w:sz w:val="28"/>
      <w:szCs w:val="20"/>
    </w:rPr>
  </w:style>
  <w:style w:type="character" w:styleId="CommentReference">
    <w:name w:val="annotation reference"/>
    <w:basedOn w:val="DefaultParagraphFont"/>
    <w:uiPriority w:val="99"/>
    <w:semiHidden/>
    <w:unhideWhenUsed/>
    <w:rsid w:val="00AB7F1F"/>
    <w:rPr>
      <w:sz w:val="16"/>
      <w:szCs w:val="16"/>
    </w:rPr>
  </w:style>
  <w:style w:type="paragraph" w:styleId="CommentText">
    <w:name w:val="annotation text"/>
    <w:basedOn w:val="Normal"/>
    <w:link w:val="CommentTextChar"/>
    <w:uiPriority w:val="99"/>
    <w:semiHidden/>
    <w:unhideWhenUsed/>
    <w:rsid w:val="00AB7F1F"/>
    <w:pPr>
      <w:spacing w:line="240" w:lineRule="auto"/>
    </w:pPr>
    <w:rPr>
      <w:sz w:val="20"/>
      <w:szCs w:val="20"/>
    </w:rPr>
  </w:style>
  <w:style w:type="character" w:customStyle="1" w:styleId="CommentTextChar">
    <w:name w:val="Comment Text Char"/>
    <w:basedOn w:val="DefaultParagraphFont"/>
    <w:link w:val="CommentText"/>
    <w:uiPriority w:val="99"/>
    <w:semiHidden/>
    <w:rsid w:val="00AB7F1F"/>
    <w:rPr>
      <w:sz w:val="20"/>
      <w:szCs w:val="20"/>
    </w:rPr>
  </w:style>
  <w:style w:type="paragraph" w:styleId="CommentSubject">
    <w:name w:val="annotation subject"/>
    <w:basedOn w:val="CommentText"/>
    <w:next w:val="CommentText"/>
    <w:link w:val="CommentSubjectChar"/>
    <w:uiPriority w:val="99"/>
    <w:semiHidden/>
    <w:unhideWhenUsed/>
    <w:rsid w:val="00AB7F1F"/>
    <w:rPr>
      <w:b/>
      <w:bCs/>
    </w:rPr>
  </w:style>
  <w:style w:type="character" w:customStyle="1" w:styleId="CommentSubjectChar">
    <w:name w:val="Comment Subject Char"/>
    <w:basedOn w:val="CommentTextChar"/>
    <w:link w:val="CommentSubject"/>
    <w:uiPriority w:val="99"/>
    <w:semiHidden/>
    <w:rsid w:val="00AB7F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7953"/>
    <w:pPr>
      <w:spacing w:after="0" w:line="240" w:lineRule="auto"/>
    </w:pPr>
  </w:style>
  <w:style w:type="paragraph" w:styleId="Header">
    <w:name w:val="header"/>
    <w:basedOn w:val="Normal"/>
    <w:link w:val="HeaderChar"/>
    <w:uiPriority w:val="99"/>
    <w:rsid w:val="00AB795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B79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53"/>
  </w:style>
  <w:style w:type="paragraph" w:styleId="BalloonText">
    <w:name w:val="Balloon Text"/>
    <w:basedOn w:val="Normal"/>
    <w:link w:val="BalloonTextChar"/>
    <w:uiPriority w:val="99"/>
    <w:semiHidden/>
    <w:unhideWhenUsed/>
    <w:rsid w:val="00AB7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953"/>
    <w:rPr>
      <w:rFonts w:ascii="Tahoma" w:hAnsi="Tahoma" w:cs="Tahoma"/>
      <w:sz w:val="16"/>
      <w:szCs w:val="16"/>
    </w:rPr>
  </w:style>
  <w:style w:type="character" w:customStyle="1" w:styleId="NoSpacingChar">
    <w:name w:val="No Spacing Char"/>
    <w:basedOn w:val="DefaultParagraphFont"/>
    <w:link w:val="NoSpacing"/>
    <w:uiPriority w:val="1"/>
    <w:rsid w:val="00AB7953"/>
  </w:style>
  <w:style w:type="paragraph" w:styleId="ListParagraph">
    <w:name w:val="List Paragraph"/>
    <w:basedOn w:val="Normal"/>
    <w:uiPriority w:val="34"/>
    <w:qFormat/>
    <w:rsid w:val="009E5DDF"/>
    <w:pPr>
      <w:ind w:left="720"/>
      <w:contextualSpacing/>
    </w:pPr>
  </w:style>
  <w:style w:type="paragraph" w:styleId="FootnoteText">
    <w:name w:val="footnote text"/>
    <w:basedOn w:val="Normal"/>
    <w:link w:val="FootnoteTextChar"/>
    <w:uiPriority w:val="99"/>
    <w:semiHidden/>
    <w:unhideWhenUsed/>
    <w:rsid w:val="009439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39DB"/>
    <w:rPr>
      <w:sz w:val="20"/>
      <w:szCs w:val="20"/>
    </w:rPr>
  </w:style>
  <w:style w:type="character" w:styleId="FootnoteReference">
    <w:name w:val="footnote reference"/>
    <w:basedOn w:val="DefaultParagraphFont"/>
    <w:uiPriority w:val="99"/>
    <w:semiHidden/>
    <w:unhideWhenUsed/>
    <w:rsid w:val="009439DB"/>
    <w:rPr>
      <w:vertAlign w:val="superscript"/>
    </w:rPr>
  </w:style>
  <w:style w:type="paragraph" w:styleId="EndnoteText">
    <w:name w:val="endnote text"/>
    <w:basedOn w:val="Normal"/>
    <w:link w:val="EndnoteTextChar"/>
    <w:uiPriority w:val="99"/>
    <w:semiHidden/>
    <w:unhideWhenUsed/>
    <w:rsid w:val="00DC09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9D4"/>
    <w:rPr>
      <w:sz w:val="20"/>
      <w:szCs w:val="20"/>
    </w:rPr>
  </w:style>
  <w:style w:type="character" w:styleId="EndnoteReference">
    <w:name w:val="endnote reference"/>
    <w:basedOn w:val="DefaultParagraphFont"/>
    <w:uiPriority w:val="99"/>
    <w:semiHidden/>
    <w:unhideWhenUsed/>
    <w:rsid w:val="00DC09D4"/>
    <w:rPr>
      <w:vertAlign w:val="superscript"/>
    </w:rPr>
  </w:style>
  <w:style w:type="paragraph" w:styleId="BodyText">
    <w:name w:val="Body Text"/>
    <w:basedOn w:val="Normal"/>
    <w:link w:val="BodyTextChar"/>
    <w:semiHidden/>
    <w:unhideWhenUsed/>
    <w:rsid w:val="0098403A"/>
    <w:pPr>
      <w:spacing w:after="0" w:line="36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98403A"/>
    <w:rPr>
      <w:rFonts w:ascii="Arial" w:eastAsia="Times New Roman" w:hAnsi="Arial" w:cs="Times New Roman"/>
      <w:sz w:val="28"/>
      <w:szCs w:val="20"/>
    </w:rPr>
  </w:style>
</w:styles>
</file>

<file path=word/webSettings.xml><?xml version="1.0" encoding="utf-8"?>
<w:webSettings xmlns:r="http://schemas.openxmlformats.org/officeDocument/2006/relationships" xmlns:w="http://schemas.openxmlformats.org/wordprocessingml/2006/main">
  <w:divs>
    <w:div w:id="316610164">
      <w:bodyDiv w:val="1"/>
      <w:marLeft w:val="0"/>
      <w:marRight w:val="0"/>
      <w:marTop w:val="0"/>
      <w:marBottom w:val="0"/>
      <w:divBdr>
        <w:top w:val="none" w:sz="0" w:space="0" w:color="auto"/>
        <w:left w:val="none" w:sz="0" w:space="0" w:color="auto"/>
        <w:bottom w:val="none" w:sz="0" w:space="0" w:color="auto"/>
        <w:right w:val="none" w:sz="0" w:space="0" w:color="auto"/>
      </w:divBdr>
    </w:div>
    <w:div w:id="597175870">
      <w:bodyDiv w:val="1"/>
      <w:marLeft w:val="0"/>
      <w:marRight w:val="0"/>
      <w:marTop w:val="0"/>
      <w:marBottom w:val="0"/>
      <w:divBdr>
        <w:top w:val="none" w:sz="0" w:space="0" w:color="auto"/>
        <w:left w:val="none" w:sz="0" w:space="0" w:color="auto"/>
        <w:bottom w:val="none" w:sz="0" w:space="0" w:color="auto"/>
        <w:right w:val="none" w:sz="0" w:space="0" w:color="auto"/>
      </w:divBdr>
    </w:div>
    <w:div w:id="707683925">
      <w:bodyDiv w:val="1"/>
      <w:marLeft w:val="0"/>
      <w:marRight w:val="0"/>
      <w:marTop w:val="0"/>
      <w:marBottom w:val="0"/>
      <w:divBdr>
        <w:top w:val="none" w:sz="0" w:space="0" w:color="auto"/>
        <w:left w:val="none" w:sz="0" w:space="0" w:color="auto"/>
        <w:bottom w:val="none" w:sz="0" w:space="0" w:color="auto"/>
        <w:right w:val="none" w:sz="0" w:space="0" w:color="auto"/>
      </w:divBdr>
    </w:div>
    <w:div w:id="901329489">
      <w:bodyDiv w:val="1"/>
      <w:marLeft w:val="0"/>
      <w:marRight w:val="0"/>
      <w:marTop w:val="0"/>
      <w:marBottom w:val="0"/>
      <w:divBdr>
        <w:top w:val="none" w:sz="0" w:space="0" w:color="auto"/>
        <w:left w:val="none" w:sz="0" w:space="0" w:color="auto"/>
        <w:bottom w:val="none" w:sz="0" w:space="0" w:color="auto"/>
        <w:right w:val="none" w:sz="0" w:space="0" w:color="auto"/>
      </w:divBdr>
    </w:div>
    <w:div w:id="1309629572">
      <w:bodyDiv w:val="1"/>
      <w:marLeft w:val="0"/>
      <w:marRight w:val="0"/>
      <w:marTop w:val="0"/>
      <w:marBottom w:val="0"/>
      <w:divBdr>
        <w:top w:val="none" w:sz="0" w:space="0" w:color="auto"/>
        <w:left w:val="none" w:sz="0" w:space="0" w:color="auto"/>
        <w:bottom w:val="none" w:sz="0" w:space="0" w:color="auto"/>
        <w:right w:val="none" w:sz="0" w:space="0" w:color="auto"/>
      </w:divBdr>
    </w:div>
    <w:div w:id="14381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24E689-62AE-4188-B9D8-B0108024962B}" type="doc">
      <dgm:prSet loTypeId="urn:microsoft.com/office/officeart/2005/8/layout/orgChart1" loCatId="hierarchy" qsTypeId="urn:microsoft.com/office/officeart/2005/8/quickstyle/simple4" qsCatId="simple" csTypeId="urn:microsoft.com/office/officeart/2005/8/colors/colorful1#1" csCatId="colorful" phldr="1"/>
      <dgm:spPr/>
      <dgm:t>
        <a:bodyPr/>
        <a:lstStyle/>
        <a:p>
          <a:endParaRPr lang="en-US"/>
        </a:p>
      </dgm:t>
    </dgm:pt>
    <dgm:pt modelId="{4C6825EC-4555-436A-8E63-874D8D1670A9}">
      <dgm:prSet phldrT="[Text]"/>
      <dgm:spPr/>
      <dgm:t>
        <a:bodyPr/>
        <a:lstStyle/>
        <a:p>
          <a:r>
            <a:rPr lang="en-US"/>
            <a:t>Executive Board</a:t>
          </a:r>
        </a:p>
      </dgm:t>
    </dgm:pt>
    <dgm:pt modelId="{A62906DF-31C2-4A52-86EE-EDAA9D19C6F4}" type="parTrans" cxnId="{687FB919-6215-4BE8-81AB-BF6D97D4FB15}">
      <dgm:prSet/>
      <dgm:spPr/>
      <dgm:t>
        <a:bodyPr/>
        <a:lstStyle/>
        <a:p>
          <a:endParaRPr lang="en-US"/>
        </a:p>
      </dgm:t>
    </dgm:pt>
    <dgm:pt modelId="{06E0D8BE-88CB-4B50-AC40-248DC7319832}" type="sibTrans" cxnId="{687FB919-6215-4BE8-81AB-BF6D97D4FB15}">
      <dgm:prSet/>
      <dgm:spPr/>
      <dgm:t>
        <a:bodyPr/>
        <a:lstStyle/>
        <a:p>
          <a:endParaRPr lang="en-US"/>
        </a:p>
      </dgm:t>
    </dgm:pt>
    <dgm:pt modelId="{9291210A-7865-48CE-B2FE-F1CA9F4265A2}">
      <dgm:prSet phldrT="[Text]"/>
      <dgm:spPr/>
      <dgm:t>
        <a:bodyPr/>
        <a:lstStyle/>
        <a:p>
          <a:r>
            <a:rPr lang="en-US"/>
            <a:t>Youth Officer Board</a:t>
          </a:r>
        </a:p>
      </dgm:t>
    </dgm:pt>
    <dgm:pt modelId="{77EE89AD-203C-4169-9D58-38CBF5684B37}" type="parTrans" cxnId="{3B926E98-A644-4A48-952D-939A0B02A83E}">
      <dgm:prSet/>
      <dgm:spPr/>
      <dgm:t>
        <a:bodyPr/>
        <a:lstStyle/>
        <a:p>
          <a:endParaRPr lang="en-US"/>
        </a:p>
      </dgm:t>
    </dgm:pt>
    <dgm:pt modelId="{F3A6599E-B2F9-48F3-8E61-ABE3A5EC4EA2}" type="sibTrans" cxnId="{3B926E98-A644-4A48-952D-939A0B02A83E}">
      <dgm:prSet/>
      <dgm:spPr/>
      <dgm:t>
        <a:bodyPr/>
        <a:lstStyle/>
        <a:p>
          <a:endParaRPr lang="en-US"/>
        </a:p>
      </dgm:t>
    </dgm:pt>
    <dgm:pt modelId="{36F70BFB-4A1A-4BB1-83DA-D2581F265268}">
      <dgm:prSet phldrT="[Text]"/>
      <dgm:spPr/>
      <dgm:t>
        <a:bodyPr/>
        <a:lstStyle/>
        <a:p>
          <a:r>
            <a:rPr lang="en-US"/>
            <a:t>LEEAG Board of Trustees</a:t>
          </a:r>
        </a:p>
      </dgm:t>
    </dgm:pt>
    <dgm:pt modelId="{C7EBCEDC-F0B1-4739-B998-09F9C0E0CC06}" type="sibTrans" cxnId="{EAA107B3-D8FB-448C-9880-25A75E133C3E}">
      <dgm:prSet/>
      <dgm:spPr/>
      <dgm:t>
        <a:bodyPr/>
        <a:lstStyle/>
        <a:p>
          <a:endParaRPr lang="en-US"/>
        </a:p>
      </dgm:t>
    </dgm:pt>
    <dgm:pt modelId="{71D7DC75-6D8A-4B85-83CA-37C2DDCBAA33}" type="parTrans" cxnId="{EAA107B3-D8FB-448C-9880-25A75E133C3E}">
      <dgm:prSet/>
      <dgm:spPr/>
      <dgm:t>
        <a:bodyPr/>
        <a:lstStyle/>
        <a:p>
          <a:endParaRPr lang="en-US"/>
        </a:p>
      </dgm:t>
    </dgm:pt>
    <dgm:pt modelId="{A5AE6AFB-7648-4214-9138-996187AA717A}" type="pres">
      <dgm:prSet presAssocID="{B724E689-62AE-4188-B9D8-B0108024962B}" presName="hierChild1" presStyleCnt="0">
        <dgm:presLayoutVars>
          <dgm:orgChart val="1"/>
          <dgm:chPref val="1"/>
          <dgm:dir/>
          <dgm:animOne val="branch"/>
          <dgm:animLvl val="lvl"/>
          <dgm:resizeHandles/>
        </dgm:presLayoutVars>
      </dgm:prSet>
      <dgm:spPr/>
      <dgm:t>
        <a:bodyPr/>
        <a:lstStyle/>
        <a:p>
          <a:endParaRPr lang="en-US"/>
        </a:p>
      </dgm:t>
    </dgm:pt>
    <dgm:pt modelId="{DE25AB23-1538-4A1D-AF19-4E7D9DC86B35}" type="pres">
      <dgm:prSet presAssocID="{36F70BFB-4A1A-4BB1-83DA-D2581F265268}" presName="hierRoot1" presStyleCnt="0">
        <dgm:presLayoutVars>
          <dgm:hierBranch val="init"/>
        </dgm:presLayoutVars>
      </dgm:prSet>
      <dgm:spPr/>
    </dgm:pt>
    <dgm:pt modelId="{A2EE15EC-301D-4AA0-AA31-CEA46A1B3B35}" type="pres">
      <dgm:prSet presAssocID="{36F70BFB-4A1A-4BB1-83DA-D2581F265268}" presName="rootComposite1" presStyleCnt="0"/>
      <dgm:spPr/>
    </dgm:pt>
    <dgm:pt modelId="{5702E2E6-957E-4137-9E9D-07E6D4C82B22}" type="pres">
      <dgm:prSet presAssocID="{36F70BFB-4A1A-4BB1-83DA-D2581F265268}" presName="rootText1" presStyleLbl="node0" presStyleIdx="0" presStyleCnt="1">
        <dgm:presLayoutVars>
          <dgm:chPref val="3"/>
        </dgm:presLayoutVars>
      </dgm:prSet>
      <dgm:spPr/>
      <dgm:t>
        <a:bodyPr/>
        <a:lstStyle/>
        <a:p>
          <a:endParaRPr lang="en-US"/>
        </a:p>
      </dgm:t>
    </dgm:pt>
    <dgm:pt modelId="{95E5E406-FB9B-4475-85AA-BB9FC1D73CED}" type="pres">
      <dgm:prSet presAssocID="{36F70BFB-4A1A-4BB1-83DA-D2581F265268}" presName="rootConnector1" presStyleLbl="node1" presStyleIdx="0" presStyleCnt="0"/>
      <dgm:spPr/>
      <dgm:t>
        <a:bodyPr/>
        <a:lstStyle/>
        <a:p>
          <a:endParaRPr lang="en-US"/>
        </a:p>
      </dgm:t>
    </dgm:pt>
    <dgm:pt modelId="{A0C8FFA1-0EC3-4B6C-A816-CFDC61B98161}" type="pres">
      <dgm:prSet presAssocID="{36F70BFB-4A1A-4BB1-83DA-D2581F265268}" presName="hierChild2" presStyleCnt="0"/>
      <dgm:spPr/>
    </dgm:pt>
    <dgm:pt modelId="{D368DB75-A6F3-42B9-A497-47B05230D856}" type="pres">
      <dgm:prSet presAssocID="{A62906DF-31C2-4A52-86EE-EDAA9D19C6F4}" presName="Name37" presStyleLbl="parChTrans1D2" presStyleIdx="0" presStyleCnt="2"/>
      <dgm:spPr/>
      <dgm:t>
        <a:bodyPr/>
        <a:lstStyle/>
        <a:p>
          <a:endParaRPr lang="en-US"/>
        </a:p>
      </dgm:t>
    </dgm:pt>
    <dgm:pt modelId="{2BBA74A1-36C8-432F-B7BD-B6DAD3077E72}" type="pres">
      <dgm:prSet presAssocID="{4C6825EC-4555-436A-8E63-874D8D1670A9}" presName="hierRoot2" presStyleCnt="0">
        <dgm:presLayoutVars>
          <dgm:hierBranch val="init"/>
        </dgm:presLayoutVars>
      </dgm:prSet>
      <dgm:spPr/>
    </dgm:pt>
    <dgm:pt modelId="{8CD1FA45-89CF-4C87-9FDE-08763A1FE4BC}" type="pres">
      <dgm:prSet presAssocID="{4C6825EC-4555-436A-8E63-874D8D1670A9}" presName="rootComposite" presStyleCnt="0"/>
      <dgm:spPr/>
    </dgm:pt>
    <dgm:pt modelId="{D1DDF7CB-B354-4467-898D-509A4F99DC1E}" type="pres">
      <dgm:prSet presAssocID="{4C6825EC-4555-436A-8E63-874D8D1670A9}" presName="rootText" presStyleLbl="node2" presStyleIdx="0" presStyleCnt="2">
        <dgm:presLayoutVars>
          <dgm:chPref val="3"/>
        </dgm:presLayoutVars>
      </dgm:prSet>
      <dgm:spPr/>
      <dgm:t>
        <a:bodyPr/>
        <a:lstStyle/>
        <a:p>
          <a:endParaRPr lang="en-US"/>
        </a:p>
      </dgm:t>
    </dgm:pt>
    <dgm:pt modelId="{BF034003-783D-4254-BD96-8C6FD55E42A2}" type="pres">
      <dgm:prSet presAssocID="{4C6825EC-4555-436A-8E63-874D8D1670A9}" presName="rootConnector" presStyleLbl="node2" presStyleIdx="0" presStyleCnt="2"/>
      <dgm:spPr/>
      <dgm:t>
        <a:bodyPr/>
        <a:lstStyle/>
        <a:p>
          <a:endParaRPr lang="en-US"/>
        </a:p>
      </dgm:t>
    </dgm:pt>
    <dgm:pt modelId="{5A19A215-A053-48A1-8567-4604A8A4E3B9}" type="pres">
      <dgm:prSet presAssocID="{4C6825EC-4555-436A-8E63-874D8D1670A9}" presName="hierChild4" presStyleCnt="0"/>
      <dgm:spPr/>
    </dgm:pt>
    <dgm:pt modelId="{F2C44C5E-29E4-4E23-88D3-0816026BDAD5}" type="pres">
      <dgm:prSet presAssocID="{4C6825EC-4555-436A-8E63-874D8D1670A9}" presName="hierChild5" presStyleCnt="0"/>
      <dgm:spPr/>
    </dgm:pt>
    <dgm:pt modelId="{A40425A5-109D-4C47-B7A8-8B7EFDA547B9}" type="pres">
      <dgm:prSet presAssocID="{77EE89AD-203C-4169-9D58-38CBF5684B37}" presName="Name37" presStyleLbl="parChTrans1D2" presStyleIdx="1" presStyleCnt="2"/>
      <dgm:spPr/>
      <dgm:t>
        <a:bodyPr/>
        <a:lstStyle/>
        <a:p>
          <a:endParaRPr lang="en-US"/>
        </a:p>
      </dgm:t>
    </dgm:pt>
    <dgm:pt modelId="{D26B6CB1-5237-4D1D-8988-3571ADEB3A25}" type="pres">
      <dgm:prSet presAssocID="{9291210A-7865-48CE-B2FE-F1CA9F4265A2}" presName="hierRoot2" presStyleCnt="0">
        <dgm:presLayoutVars>
          <dgm:hierBranch val="init"/>
        </dgm:presLayoutVars>
      </dgm:prSet>
      <dgm:spPr/>
    </dgm:pt>
    <dgm:pt modelId="{66436B20-903C-4F9B-A6D6-4CAF2A46AA49}" type="pres">
      <dgm:prSet presAssocID="{9291210A-7865-48CE-B2FE-F1CA9F4265A2}" presName="rootComposite" presStyleCnt="0"/>
      <dgm:spPr/>
    </dgm:pt>
    <dgm:pt modelId="{4F43FD72-E236-444A-80CD-298843841D06}" type="pres">
      <dgm:prSet presAssocID="{9291210A-7865-48CE-B2FE-F1CA9F4265A2}" presName="rootText" presStyleLbl="node2" presStyleIdx="1" presStyleCnt="2">
        <dgm:presLayoutVars>
          <dgm:chPref val="3"/>
        </dgm:presLayoutVars>
      </dgm:prSet>
      <dgm:spPr/>
      <dgm:t>
        <a:bodyPr/>
        <a:lstStyle/>
        <a:p>
          <a:endParaRPr lang="en-US"/>
        </a:p>
      </dgm:t>
    </dgm:pt>
    <dgm:pt modelId="{708D8786-F309-4783-A9E3-38EA4129A466}" type="pres">
      <dgm:prSet presAssocID="{9291210A-7865-48CE-B2FE-F1CA9F4265A2}" presName="rootConnector" presStyleLbl="node2" presStyleIdx="1" presStyleCnt="2"/>
      <dgm:spPr/>
      <dgm:t>
        <a:bodyPr/>
        <a:lstStyle/>
        <a:p>
          <a:endParaRPr lang="en-US"/>
        </a:p>
      </dgm:t>
    </dgm:pt>
    <dgm:pt modelId="{395A5578-98F6-4BF5-B1E2-30EA528F254B}" type="pres">
      <dgm:prSet presAssocID="{9291210A-7865-48CE-B2FE-F1CA9F4265A2}" presName="hierChild4" presStyleCnt="0"/>
      <dgm:spPr/>
    </dgm:pt>
    <dgm:pt modelId="{A8CA9468-3F61-44B5-9F1F-5FDF5B01E740}" type="pres">
      <dgm:prSet presAssocID="{9291210A-7865-48CE-B2FE-F1CA9F4265A2}" presName="hierChild5" presStyleCnt="0"/>
      <dgm:spPr/>
    </dgm:pt>
    <dgm:pt modelId="{433151FB-3988-464E-B027-B16A4C4F806F}" type="pres">
      <dgm:prSet presAssocID="{36F70BFB-4A1A-4BB1-83DA-D2581F265268}" presName="hierChild3" presStyleCnt="0"/>
      <dgm:spPr/>
    </dgm:pt>
  </dgm:ptLst>
  <dgm:cxnLst>
    <dgm:cxn modelId="{F60CC665-E783-4D4B-89ED-45929C11F852}" type="presOf" srcId="{36F70BFB-4A1A-4BB1-83DA-D2581F265268}" destId="{95E5E406-FB9B-4475-85AA-BB9FC1D73CED}" srcOrd="1" destOrd="0" presId="urn:microsoft.com/office/officeart/2005/8/layout/orgChart1"/>
    <dgm:cxn modelId="{687FB919-6215-4BE8-81AB-BF6D97D4FB15}" srcId="{36F70BFB-4A1A-4BB1-83DA-D2581F265268}" destId="{4C6825EC-4555-436A-8E63-874D8D1670A9}" srcOrd="0" destOrd="0" parTransId="{A62906DF-31C2-4A52-86EE-EDAA9D19C6F4}" sibTransId="{06E0D8BE-88CB-4B50-AC40-248DC7319832}"/>
    <dgm:cxn modelId="{EAA107B3-D8FB-448C-9880-25A75E133C3E}" srcId="{B724E689-62AE-4188-B9D8-B0108024962B}" destId="{36F70BFB-4A1A-4BB1-83DA-D2581F265268}" srcOrd="0" destOrd="0" parTransId="{71D7DC75-6D8A-4B85-83CA-37C2DDCBAA33}" sibTransId="{C7EBCEDC-F0B1-4739-B998-09F9C0E0CC06}"/>
    <dgm:cxn modelId="{638F7CDF-F6B0-4242-ABF7-FBEF9BF9CDF5}" type="presOf" srcId="{77EE89AD-203C-4169-9D58-38CBF5684B37}" destId="{A40425A5-109D-4C47-B7A8-8B7EFDA547B9}" srcOrd="0" destOrd="0" presId="urn:microsoft.com/office/officeart/2005/8/layout/orgChart1"/>
    <dgm:cxn modelId="{58C18EB6-BEC7-4B3B-B0A6-B5D4CC0166B6}" type="presOf" srcId="{A62906DF-31C2-4A52-86EE-EDAA9D19C6F4}" destId="{D368DB75-A6F3-42B9-A497-47B05230D856}" srcOrd="0" destOrd="0" presId="urn:microsoft.com/office/officeart/2005/8/layout/orgChart1"/>
    <dgm:cxn modelId="{D6A06400-4926-4CE1-8F37-C2E5C5F50172}" type="presOf" srcId="{36F70BFB-4A1A-4BB1-83DA-D2581F265268}" destId="{5702E2E6-957E-4137-9E9D-07E6D4C82B22}" srcOrd="0" destOrd="0" presId="urn:microsoft.com/office/officeart/2005/8/layout/orgChart1"/>
    <dgm:cxn modelId="{27B7B2D7-3DE9-4091-B6E2-CED665324298}" type="presOf" srcId="{9291210A-7865-48CE-B2FE-F1CA9F4265A2}" destId="{4F43FD72-E236-444A-80CD-298843841D06}" srcOrd="0" destOrd="0" presId="urn:microsoft.com/office/officeart/2005/8/layout/orgChart1"/>
    <dgm:cxn modelId="{2CB766C8-3575-4F3F-8FEF-CE1BABEB4A31}" type="presOf" srcId="{9291210A-7865-48CE-B2FE-F1CA9F4265A2}" destId="{708D8786-F309-4783-A9E3-38EA4129A466}" srcOrd="1" destOrd="0" presId="urn:microsoft.com/office/officeart/2005/8/layout/orgChart1"/>
    <dgm:cxn modelId="{4EAE71A2-20A1-449D-A869-86143E03388C}" type="presOf" srcId="{4C6825EC-4555-436A-8E63-874D8D1670A9}" destId="{D1DDF7CB-B354-4467-898D-509A4F99DC1E}" srcOrd="0" destOrd="0" presId="urn:microsoft.com/office/officeart/2005/8/layout/orgChart1"/>
    <dgm:cxn modelId="{41CB1053-D1C4-42A8-8D7D-9017FABD35DA}" type="presOf" srcId="{4C6825EC-4555-436A-8E63-874D8D1670A9}" destId="{BF034003-783D-4254-BD96-8C6FD55E42A2}" srcOrd="1" destOrd="0" presId="urn:microsoft.com/office/officeart/2005/8/layout/orgChart1"/>
    <dgm:cxn modelId="{1B0F7D4F-3717-45EE-9D38-7C4A30BAB0B2}" type="presOf" srcId="{B724E689-62AE-4188-B9D8-B0108024962B}" destId="{A5AE6AFB-7648-4214-9138-996187AA717A}" srcOrd="0" destOrd="0" presId="urn:microsoft.com/office/officeart/2005/8/layout/orgChart1"/>
    <dgm:cxn modelId="{3B926E98-A644-4A48-952D-939A0B02A83E}" srcId="{36F70BFB-4A1A-4BB1-83DA-D2581F265268}" destId="{9291210A-7865-48CE-B2FE-F1CA9F4265A2}" srcOrd="1" destOrd="0" parTransId="{77EE89AD-203C-4169-9D58-38CBF5684B37}" sibTransId="{F3A6599E-B2F9-48F3-8E61-ABE3A5EC4EA2}"/>
    <dgm:cxn modelId="{E57263CF-E0E9-4FC2-86ED-249BD88430C0}" type="presParOf" srcId="{A5AE6AFB-7648-4214-9138-996187AA717A}" destId="{DE25AB23-1538-4A1D-AF19-4E7D9DC86B35}" srcOrd="0" destOrd="0" presId="urn:microsoft.com/office/officeart/2005/8/layout/orgChart1"/>
    <dgm:cxn modelId="{4592A802-5976-4694-A662-9BFEABD8343A}" type="presParOf" srcId="{DE25AB23-1538-4A1D-AF19-4E7D9DC86B35}" destId="{A2EE15EC-301D-4AA0-AA31-CEA46A1B3B35}" srcOrd="0" destOrd="0" presId="urn:microsoft.com/office/officeart/2005/8/layout/orgChart1"/>
    <dgm:cxn modelId="{FA67DA35-8933-45F6-9ED7-DE5369BB45BC}" type="presParOf" srcId="{A2EE15EC-301D-4AA0-AA31-CEA46A1B3B35}" destId="{5702E2E6-957E-4137-9E9D-07E6D4C82B22}" srcOrd="0" destOrd="0" presId="urn:microsoft.com/office/officeart/2005/8/layout/orgChart1"/>
    <dgm:cxn modelId="{431100C8-DACC-42BA-A3EE-06BC034244CC}" type="presParOf" srcId="{A2EE15EC-301D-4AA0-AA31-CEA46A1B3B35}" destId="{95E5E406-FB9B-4475-85AA-BB9FC1D73CED}" srcOrd="1" destOrd="0" presId="urn:microsoft.com/office/officeart/2005/8/layout/orgChart1"/>
    <dgm:cxn modelId="{F3E00148-F951-48CB-8EC6-7733B89689E3}" type="presParOf" srcId="{DE25AB23-1538-4A1D-AF19-4E7D9DC86B35}" destId="{A0C8FFA1-0EC3-4B6C-A816-CFDC61B98161}" srcOrd="1" destOrd="0" presId="urn:microsoft.com/office/officeart/2005/8/layout/orgChart1"/>
    <dgm:cxn modelId="{1290C281-4410-4E6D-87FC-E13E51DE33E8}" type="presParOf" srcId="{A0C8FFA1-0EC3-4B6C-A816-CFDC61B98161}" destId="{D368DB75-A6F3-42B9-A497-47B05230D856}" srcOrd="0" destOrd="0" presId="urn:microsoft.com/office/officeart/2005/8/layout/orgChart1"/>
    <dgm:cxn modelId="{B071F103-78EC-4588-929E-7FA1451F50C6}" type="presParOf" srcId="{A0C8FFA1-0EC3-4B6C-A816-CFDC61B98161}" destId="{2BBA74A1-36C8-432F-B7BD-B6DAD3077E72}" srcOrd="1" destOrd="0" presId="urn:microsoft.com/office/officeart/2005/8/layout/orgChart1"/>
    <dgm:cxn modelId="{0396C641-EDEF-4743-8552-05721F289E4F}" type="presParOf" srcId="{2BBA74A1-36C8-432F-B7BD-B6DAD3077E72}" destId="{8CD1FA45-89CF-4C87-9FDE-08763A1FE4BC}" srcOrd="0" destOrd="0" presId="urn:microsoft.com/office/officeart/2005/8/layout/orgChart1"/>
    <dgm:cxn modelId="{F0F36328-8F19-4018-9794-231319AB7569}" type="presParOf" srcId="{8CD1FA45-89CF-4C87-9FDE-08763A1FE4BC}" destId="{D1DDF7CB-B354-4467-898D-509A4F99DC1E}" srcOrd="0" destOrd="0" presId="urn:microsoft.com/office/officeart/2005/8/layout/orgChart1"/>
    <dgm:cxn modelId="{CA301A63-4006-4D86-9AE7-BEA05C97DC17}" type="presParOf" srcId="{8CD1FA45-89CF-4C87-9FDE-08763A1FE4BC}" destId="{BF034003-783D-4254-BD96-8C6FD55E42A2}" srcOrd="1" destOrd="0" presId="urn:microsoft.com/office/officeart/2005/8/layout/orgChart1"/>
    <dgm:cxn modelId="{2E8D967F-BC1F-4B97-93B5-530F993DE253}" type="presParOf" srcId="{2BBA74A1-36C8-432F-B7BD-B6DAD3077E72}" destId="{5A19A215-A053-48A1-8567-4604A8A4E3B9}" srcOrd="1" destOrd="0" presId="urn:microsoft.com/office/officeart/2005/8/layout/orgChart1"/>
    <dgm:cxn modelId="{6DC7A637-0D08-44A0-B0B2-45AA43B1BE98}" type="presParOf" srcId="{2BBA74A1-36C8-432F-B7BD-B6DAD3077E72}" destId="{F2C44C5E-29E4-4E23-88D3-0816026BDAD5}" srcOrd="2" destOrd="0" presId="urn:microsoft.com/office/officeart/2005/8/layout/orgChart1"/>
    <dgm:cxn modelId="{E5997F4A-4170-4A8D-BB4E-02DE96174882}" type="presParOf" srcId="{A0C8FFA1-0EC3-4B6C-A816-CFDC61B98161}" destId="{A40425A5-109D-4C47-B7A8-8B7EFDA547B9}" srcOrd="2" destOrd="0" presId="urn:microsoft.com/office/officeart/2005/8/layout/orgChart1"/>
    <dgm:cxn modelId="{1265CEE5-82C4-4C1D-99EB-99F9232CD2B6}" type="presParOf" srcId="{A0C8FFA1-0EC3-4B6C-A816-CFDC61B98161}" destId="{D26B6CB1-5237-4D1D-8988-3571ADEB3A25}" srcOrd="3" destOrd="0" presId="urn:microsoft.com/office/officeart/2005/8/layout/orgChart1"/>
    <dgm:cxn modelId="{2A4D4AED-B879-426D-95AD-F5BC67A88D09}" type="presParOf" srcId="{D26B6CB1-5237-4D1D-8988-3571ADEB3A25}" destId="{66436B20-903C-4F9B-A6D6-4CAF2A46AA49}" srcOrd="0" destOrd="0" presId="urn:microsoft.com/office/officeart/2005/8/layout/orgChart1"/>
    <dgm:cxn modelId="{EEF09169-174A-45D9-8FD0-559C297A1876}" type="presParOf" srcId="{66436B20-903C-4F9B-A6D6-4CAF2A46AA49}" destId="{4F43FD72-E236-444A-80CD-298843841D06}" srcOrd="0" destOrd="0" presId="urn:microsoft.com/office/officeart/2005/8/layout/orgChart1"/>
    <dgm:cxn modelId="{FEB0F859-F5AA-45AA-95F4-E763B8A6CD1C}" type="presParOf" srcId="{66436B20-903C-4F9B-A6D6-4CAF2A46AA49}" destId="{708D8786-F309-4783-A9E3-38EA4129A466}" srcOrd="1" destOrd="0" presId="urn:microsoft.com/office/officeart/2005/8/layout/orgChart1"/>
    <dgm:cxn modelId="{5DDCC1CF-1B21-46B4-9687-34401D1F7D02}" type="presParOf" srcId="{D26B6CB1-5237-4D1D-8988-3571ADEB3A25}" destId="{395A5578-98F6-4BF5-B1E2-30EA528F254B}" srcOrd="1" destOrd="0" presId="urn:microsoft.com/office/officeart/2005/8/layout/orgChart1"/>
    <dgm:cxn modelId="{7D7260A5-A272-43C1-B718-8962FEAA2060}" type="presParOf" srcId="{D26B6CB1-5237-4D1D-8988-3571ADEB3A25}" destId="{A8CA9468-3F61-44B5-9F1F-5FDF5B01E740}" srcOrd="2" destOrd="0" presId="urn:microsoft.com/office/officeart/2005/8/layout/orgChart1"/>
    <dgm:cxn modelId="{BCD5C9FA-0B46-46F3-8BD5-127D3240591A}" type="presParOf" srcId="{DE25AB23-1538-4A1D-AF19-4E7D9DC86B35}" destId="{433151FB-3988-464E-B027-B16A4C4F806F}"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40425A5-109D-4C47-B7A8-8B7EFDA547B9}">
      <dsp:nvSpPr>
        <dsp:cNvPr id="0" name=""/>
        <dsp:cNvSpPr/>
      </dsp:nvSpPr>
      <dsp:spPr>
        <a:xfrm>
          <a:off x="2222938" y="1003386"/>
          <a:ext cx="1213213" cy="421115"/>
        </a:xfrm>
        <a:custGeom>
          <a:avLst/>
          <a:gdLst/>
          <a:ahLst/>
          <a:cxnLst/>
          <a:rect l="0" t="0" r="0" b="0"/>
          <a:pathLst>
            <a:path>
              <a:moveTo>
                <a:pt x="0" y="0"/>
              </a:moveTo>
              <a:lnTo>
                <a:pt x="0" y="210557"/>
              </a:lnTo>
              <a:lnTo>
                <a:pt x="1213213" y="210557"/>
              </a:lnTo>
              <a:lnTo>
                <a:pt x="1213213" y="421115"/>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68DB75-A6F3-42B9-A497-47B05230D856}">
      <dsp:nvSpPr>
        <dsp:cNvPr id="0" name=""/>
        <dsp:cNvSpPr/>
      </dsp:nvSpPr>
      <dsp:spPr>
        <a:xfrm>
          <a:off x="1009724" y="1003386"/>
          <a:ext cx="1213213" cy="421115"/>
        </a:xfrm>
        <a:custGeom>
          <a:avLst/>
          <a:gdLst/>
          <a:ahLst/>
          <a:cxnLst/>
          <a:rect l="0" t="0" r="0" b="0"/>
          <a:pathLst>
            <a:path>
              <a:moveTo>
                <a:pt x="1213213" y="0"/>
              </a:moveTo>
              <a:lnTo>
                <a:pt x="1213213" y="210557"/>
              </a:lnTo>
              <a:lnTo>
                <a:pt x="0" y="210557"/>
              </a:lnTo>
              <a:lnTo>
                <a:pt x="0" y="421115"/>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702E2E6-957E-4137-9E9D-07E6D4C82B22}">
      <dsp:nvSpPr>
        <dsp:cNvPr id="0" name=""/>
        <dsp:cNvSpPr/>
      </dsp:nvSpPr>
      <dsp:spPr>
        <a:xfrm>
          <a:off x="1220282" y="731"/>
          <a:ext cx="2005311" cy="1002655"/>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LEEAG Board of Trustees</a:t>
          </a:r>
        </a:p>
      </dsp:txBody>
      <dsp:txXfrm>
        <a:off x="1220282" y="731"/>
        <a:ext cx="2005311" cy="1002655"/>
      </dsp:txXfrm>
    </dsp:sp>
    <dsp:sp modelId="{D1DDF7CB-B354-4467-898D-509A4F99DC1E}">
      <dsp:nvSpPr>
        <dsp:cNvPr id="0" name=""/>
        <dsp:cNvSpPr/>
      </dsp:nvSpPr>
      <dsp:spPr>
        <a:xfrm>
          <a:off x="7068" y="1424502"/>
          <a:ext cx="2005311" cy="100265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Executive Board</a:t>
          </a:r>
        </a:p>
      </dsp:txBody>
      <dsp:txXfrm>
        <a:off x="7068" y="1424502"/>
        <a:ext cx="2005311" cy="1002655"/>
      </dsp:txXfrm>
    </dsp:sp>
    <dsp:sp modelId="{4F43FD72-E236-444A-80CD-298843841D06}">
      <dsp:nvSpPr>
        <dsp:cNvPr id="0" name=""/>
        <dsp:cNvSpPr/>
      </dsp:nvSpPr>
      <dsp:spPr>
        <a:xfrm>
          <a:off x="2433495" y="1424502"/>
          <a:ext cx="2005311" cy="1002655"/>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en-US" sz="2900" kern="1200"/>
            <a:t>Youth Officer Board</a:t>
          </a:r>
        </a:p>
      </dsp:txBody>
      <dsp:txXfrm>
        <a:off x="2433495" y="1424502"/>
        <a:ext cx="2005311" cy="10026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55AE-68E4-4BB3-ABF1-26C640700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32</Pages>
  <Words>7152</Words>
  <Characters>40767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Snively</dc:creator>
  <cp:lastModifiedBy>william.furman</cp:lastModifiedBy>
  <cp:revision>9</cp:revision>
  <cp:lastPrinted>2015-04-11T04:02:00Z</cp:lastPrinted>
  <dcterms:created xsi:type="dcterms:W3CDTF">2015-04-11T01:04:00Z</dcterms:created>
  <dcterms:modified xsi:type="dcterms:W3CDTF">2015-07-29T00:45:00Z</dcterms:modified>
</cp:coreProperties>
</file>